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A32262" w:rsidRPr="00832518" w14:paraId="3E5C7FE4" w14:textId="77777777" w:rsidTr="004A751F">
        <w:tc>
          <w:tcPr>
            <w:tcW w:w="11052" w:type="dxa"/>
            <w:shd w:val="clear" w:color="auto" w:fill="auto"/>
          </w:tcPr>
          <w:p w14:paraId="359D90B9" w14:textId="70B31BEA" w:rsidR="00A32262" w:rsidRDefault="00136377" w:rsidP="00A32262">
            <w:r w:rsidRPr="00832518">
              <w:rPr>
                <w:noProof/>
                <w:lang w:val="en-GB" w:eastAsia="en-GB"/>
              </w:rPr>
              <mc:AlternateContent>
                <mc:Choice Requires="wps">
                  <w:drawing>
                    <wp:anchor distT="0" distB="0" distL="114300" distR="114300" simplePos="0" relativeHeight="251657728" behindDoc="0" locked="0" layoutInCell="1" allowOverlap="1" wp14:anchorId="33B42723" wp14:editId="4444D4EC">
                      <wp:simplePos x="0" y="0"/>
                      <wp:positionH relativeFrom="column">
                        <wp:posOffset>3797935</wp:posOffset>
                      </wp:positionH>
                      <wp:positionV relativeFrom="paragraph">
                        <wp:posOffset>52705</wp:posOffset>
                      </wp:positionV>
                      <wp:extent cx="3151505" cy="741680"/>
                      <wp:effectExtent l="0" t="0" r="0" b="0"/>
                      <wp:wrapNone/>
                      <wp:docPr id="21396206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1505"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30CD8" w14:textId="77777777" w:rsidR="002B0ACD" w:rsidRDefault="00136377" w:rsidP="00A32262">
                                  <w:pPr>
                                    <w:spacing w:line="360" w:lineRule="auto"/>
                                    <w:jc w:val="right"/>
                                  </w:pPr>
                                  <w:r w:rsidRPr="00136377">
                                    <w:rPr>
                                      <w:rFonts w:ascii="Arial Narrow" w:hAnsi="Arial Narrow"/>
                                      <w:noProof/>
                                      <w:lang w:val="en-GB" w:eastAsia="en-GB"/>
                                    </w:rPr>
                                    <w:drawing>
                                      <wp:inline distT="0" distB="0" distL="0" distR="0" wp14:anchorId="3FDDE26A" wp14:editId="3E43DCDE">
                                        <wp:extent cx="2831431" cy="593725"/>
                                        <wp:effectExtent l="0" t="0" r="0" b="3175"/>
                                        <wp:docPr id="19855482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4072" cy="594279"/>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42723" id="_x0000_t202" coordsize="21600,21600" o:spt="202" path="m,l,21600r21600,l21600,xe">
                      <v:stroke joinstyle="miter"/>
                      <v:path gradientshapeok="t" o:connecttype="rect"/>
                    </v:shapetype>
                    <v:shape id="Text Box 8" o:spid="_x0000_s1026" type="#_x0000_t202" style="position:absolute;margin-left:299.05pt;margin-top:4.15pt;width:248.15pt;height:58.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" stroked="f">
                      <v:path arrowok="t"/>
                      <v:textbox>
                        <w:txbxContent>
                          <w:p w14:paraId="13030CD8" w14:textId="77777777" w:rsidR="002B0ACD" w:rsidRDefault="00136377" w:rsidP="00A32262">
                            <w:pPr>
                              <w:spacing w:line="360" w:lineRule="auto"/>
                              <w:jc w:val="right"/>
                            </w:pPr>
                            <w:r w:rsidRPr="00136377">
                              <w:rPr>
                                <w:rFonts w:ascii="Arial Narrow" w:hAnsi="Arial Narrow"/>
                                <w:noProof/>
                                <w:lang w:val="en-GB" w:eastAsia="en-GB"/>
                              </w:rPr>
                              <w:drawing>
                                <wp:inline distT="0" distB="0" distL="0" distR="0" wp14:anchorId="3FDDE26A" wp14:editId="3E43DCDE">
                                  <wp:extent cx="2831431" cy="593725"/>
                                  <wp:effectExtent l="0" t="0" r="0" b="3175"/>
                                  <wp:docPr id="19855482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4072" cy="594279"/>
                                          </a:xfrm>
                                          <a:prstGeom prst="rect">
                                            <a:avLst/>
                                          </a:prstGeom>
                                          <a:noFill/>
                                          <a:ln>
                                            <a:noFill/>
                                          </a:ln>
                                        </pic:spPr>
                                      </pic:pic>
                                    </a:graphicData>
                                  </a:graphic>
                                </wp:inline>
                              </w:drawing>
                            </w:r>
                          </w:p>
                        </w:txbxContent>
                      </v:textbox>
                    </v:shape>
                  </w:pict>
                </mc:Fallback>
              </mc:AlternateContent>
            </w:r>
            <w:r w:rsidR="00A32262">
              <w:t xml:space="preserve">                             </w:t>
            </w:r>
            <w:r w:rsidR="00A32262">
              <w:tab/>
            </w:r>
            <w:r w:rsidR="00A32262">
              <w:tab/>
            </w:r>
            <w:r w:rsidR="00A32262">
              <w:tab/>
            </w:r>
            <w:r w:rsidR="00A32262">
              <w:tab/>
            </w:r>
            <w:r w:rsidR="00A32262">
              <w:tab/>
            </w:r>
            <w:r w:rsidR="00A32262">
              <w:tab/>
            </w:r>
            <w:r w:rsidR="00A32262">
              <w:tab/>
              <w:t xml:space="preserve">                 </w:t>
            </w:r>
          </w:p>
          <w:p w14:paraId="78C5DE8C" w14:textId="2242D6B2" w:rsidR="00A32262" w:rsidRDefault="005B3051" w:rsidP="00A32262">
            <w:r>
              <w:rPr>
                <w:noProof/>
              </w:rPr>
              <w:drawing>
                <wp:anchor distT="0" distB="0" distL="114300" distR="114300" simplePos="0" relativeHeight="251659776" behindDoc="1" locked="0" layoutInCell="1" allowOverlap="1" wp14:anchorId="40E60811" wp14:editId="39065798">
                  <wp:simplePos x="0" y="0"/>
                  <wp:positionH relativeFrom="column">
                    <wp:posOffset>259080</wp:posOffset>
                  </wp:positionH>
                  <wp:positionV relativeFrom="paragraph">
                    <wp:posOffset>104140</wp:posOffset>
                  </wp:positionV>
                  <wp:extent cx="1895475" cy="890905"/>
                  <wp:effectExtent l="0" t="0" r="9525" b="4445"/>
                  <wp:wrapTight wrapText="bothSides">
                    <wp:wrapPolygon edited="0">
                      <wp:start x="0" y="0"/>
                      <wp:lineTo x="0" y="21246"/>
                      <wp:lineTo x="21491" y="21246"/>
                      <wp:lineTo x="21491" y="0"/>
                      <wp:lineTo x="0" y="0"/>
                    </wp:wrapPolygon>
                  </wp:wrapTight>
                  <wp:docPr id="20143196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5215" t="19067" r="55920"/>
                          <a:stretch>
                            <a:fillRect/>
                          </a:stretch>
                        </pic:blipFill>
                        <pic:spPr bwMode="auto">
                          <a:xfrm>
                            <a:off x="0" y="0"/>
                            <a:ext cx="1895475" cy="890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79CCA" w14:textId="77777777" w:rsidR="00A32262" w:rsidRDefault="00A32262" w:rsidP="00A32262"/>
          <w:p w14:paraId="0B46DC02" w14:textId="77777777" w:rsidR="00A32262" w:rsidRDefault="00A32262" w:rsidP="00A32262"/>
          <w:p w14:paraId="3872FE69" w14:textId="77777777" w:rsidR="00A32262" w:rsidRPr="00832518" w:rsidRDefault="00A32262" w:rsidP="00A32262">
            <w:pPr>
              <w:rPr>
                <w:rFonts w:ascii="Tahoma" w:hAnsi="Tahoma" w:cs="Tahoma"/>
                <w:b/>
              </w:rPr>
            </w:pPr>
          </w:p>
          <w:p w14:paraId="2E96D923" w14:textId="77777777" w:rsidR="00A32262" w:rsidRPr="00832518" w:rsidRDefault="00A32262" w:rsidP="00832518">
            <w:pPr>
              <w:jc w:val="right"/>
              <w:rPr>
                <w:rFonts w:ascii="Tahoma" w:hAnsi="Tahoma" w:cs="Tahoma"/>
                <w:i/>
                <w:sz w:val="20"/>
                <w:szCs w:val="20"/>
              </w:rPr>
            </w:pPr>
            <w:r w:rsidRPr="00832518">
              <w:rPr>
                <w:rFonts w:ascii="Tahoma" w:hAnsi="Tahoma" w:cs="Tahoma"/>
                <w:sz w:val="20"/>
                <w:szCs w:val="20"/>
              </w:rPr>
              <w:t>‘</w:t>
            </w:r>
            <w:r w:rsidR="005C6A79">
              <w:rPr>
                <w:rFonts w:ascii="Tahoma" w:hAnsi="Tahoma" w:cs="Tahoma"/>
                <w:i/>
                <w:sz w:val="20"/>
                <w:szCs w:val="20"/>
              </w:rPr>
              <w:t>Transforming Lives Through the Power of Education</w:t>
            </w:r>
          </w:p>
          <w:p w14:paraId="6C14E921" w14:textId="77777777" w:rsidR="00A32262" w:rsidRPr="00DF3739" w:rsidRDefault="00A32262" w:rsidP="00DF3739">
            <w:pPr>
              <w:rPr>
                <w:rFonts w:ascii="Tahoma" w:hAnsi="Tahoma" w:cs="Tahoma"/>
                <w:b/>
                <w:sz w:val="32"/>
              </w:rPr>
            </w:pPr>
            <w:r w:rsidRPr="00DF3739">
              <w:rPr>
                <w:rFonts w:ascii="Tahoma" w:hAnsi="Tahoma" w:cs="Tahoma"/>
                <w:b/>
                <w:sz w:val="32"/>
              </w:rPr>
              <w:t>Job Description</w:t>
            </w:r>
          </w:p>
          <w:p w14:paraId="794099E3" w14:textId="77777777" w:rsidR="00A32262" w:rsidRPr="00832518" w:rsidRDefault="00A32262" w:rsidP="00A32262">
            <w:pPr>
              <w:rPr>
                <w:rFonts w:ascii="Trebuchet MS" w:hAnsi="Trebuchet MS" w:cs="Tahoma"/>
                <w:b/>
                <w:sz w:val="22"/>
                <w:szCs w:val="22"/>
                <w:lang w:val="en-GB"/>
              </w:rPr>
            </w:pPr>
          </w:p>
        </w:tc>
      </w:tr>
    </w:tbl>
    <w:p w14:paraId="7DA3335A" w14:textId="77777777" w:rsidR="00A32262" w:rsidRDefault="00A32262">
      <w:pPr>
        <w:jc w:val="center"/>
        <w:rPr>
          <w:rFonts w:ascii="Trebuchet MS" w:hAnsi="Trebuchet MS" w:cs="Tahoma"/>
          <w:b/>
          <w:sz w:val="22"/>
          <w:szCs w:val="22"/>
          <w:lang w:val="en-GB"/>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7998"/>
      </w:tblGrid>
      <w:tr w:rsidR="00F01FB3" w:rsidRPr="00DE1ADF" w14:paraId="10F06F86" w14:textId="77777777" w:rsidTr="00DE1ADF">
        <w:tc>
          <w:tcPr>
            <w:tcW w:w="3059" w:type="dxa"/>
            <w:tcBorders>
              <w:bottom w:val="single" w:sz="4" w:space="0" w:color="auto"/>
            </w:tcBorders>
            <w:shd w:val="clear" w:color="auto" w:fill="B3B3B3"/>
          </w:tcPr>
          <w:p w14:paraId="78F6089D" w14:textId="77777777" w:rsidR="00F01FB3" w:rsidRPr="00DE1ADF" w:rsidRDefault="00F01FB3">
            <w:pPr>
              <w:rPr>
                <w:rFonts w:ascii="Calibri" w:hAnsi="Calibri" w:cs="Calibri"/>
                <w:b/>
                <w:color w:val="000000"/>
                <w:sz w:val="22"/>
                <w:szCs w:val="22"/>
                <w:lang w:val="en-GB"/>
              </w:rPr>
            </w:pPr>
            <w:r w:rsidRPr="00DE1ADF">
              <w:rPr>
                <w:rFonts w:ascii="Calibri" w:hAnsi="Calibri" w:cs="Calibri"/>
                <w:b/>
                <w:color w:val="000000"/>
                <w:sz w:val="22"/>
                <w:szCs w:val="22"/>
                <w:lang w:val="en-GB"/>
              </w:rPr>
              <w:t>Post Title:</w:t>
            </w:r>
          </w:p>
        </w:tc>
        <w:tc>
          <w:tcPr>
            <w:tcW w:w="7998" w:type="dxa"/>
            <w:tcBorders>
              <w:bottom w:val="single" w:sz="4" w:space="0" w:color="auto"/>
            </w:tcBorders>
          </w:tcPr>
          <w:p w14:paraId="11B5783B" w14:textId="5C34E491" w:rsidR="00F01FB3" w:rsidRPr="00DE1ADF" w:rsidRDefault="00136377" w:rsidP="00954D25">
            <w:pPr>
              <w:rPr>
                <w:rFonts w:ascii="Calibri" w:hAnsi="Calibri" w:cs="Calibri"/>
                <w:b/>
                <w:sz w:val="22"/>
                <w:szCs w:val="22"/>
                <w:lang w:val="en-GB"/>
              </w:rPr>
            </w:pPr>
            <w:r w:rsidRPr="00DE1ADF">
              <w:rPr>
                <w:rFonts w:ascii="Calibri" w:hAnsi="Calibri" w:cs="Calibri"/>
                <w:b/>
                <w:sz w:val="22"/>
                <w:szCs w:val="22"/>
                <w:lang w:val="en-GB"/>
              </w:rPr>
              <w:t>Assistant</w:t>
            </w:r>
            <w:r w:rsidR="005C6A79" w:rsidRPr="00DE1ADF">
              <w:rPr>
                <w:rFonts w:ascii="Calibri" w:hAnsi="Calibri" w:cs="Calibri"/>
                <w:b/>
                <w:sz w:val="22"/>
                <w:szCs w:val="22"/>
                <w:lang w:val="en-GB"/>
              </w:rPr>
              <w:t xml:space="preserve"> </w:t>
            </w:r>
            <w:r w:rsidR="00954D25" w:rsidRPr="00DE1ADF">
              <w:rPr>
                <w:rFonts w:ascii="Calibri" w:hAnsi="Calibri" w:cs="Calibri"/>
                <w:b/>
                <w:sz w:val="22"/>
                <w:szCs w:val="22"/>
                <w:lang w:val="en-GB"/>
              </w:rPr>
              <w:t>Director</w:t>
            </w:r>
            <w:r w:rsidR="005C6A79" w:rsidRPr="00DE1ADF">
              <w:rPr>
                <w:rFonts w:ascii="Calibri" w:hAnsi="Calibri" w:cs="Calibri"/>
                <w:b/>
                <w:sz w:val="22"/>
                <w:szCs w:val="22"/>
                <w:lang w:val="en-GB"/>
              </w:rPr>
              <w:t xml:space="preserve"> i/c </w:t>
            </w:r>
            <w:r w:rsidR="005B3051">
              <w:rPr>
                <w:rFonts w:ascii="Calibri" w:hAnsi="Calibri" w:cs="Calibri"/>
                <w:b/>
                <w:sz w:val="22"/>
                <w:szCs w:val="22"/>
                <w:lang w:val="en-GB"/>
              </w:rPr>
              <w:t>Sixth Form</w:t>
            </w:r>
            <w:r w:rsidR="000C72C0">
              <w:rPr>
                <w:rFonts w:ascii="Calibri" w:hAnsi="Calibri" w:cs="Calibri"/>
                <w:b/>
                <w:sz w:val="22"/>
                <w:szCs w:val="22"/>
                <w:lang w:val="en-GB"/>
              </w:rPr>
              <w:t xml:space="preserve"> </w:t>
            </w:r>
          </w:p>
          <w:p w14:paraId="44A9826B" w14:textId="77777777" w:rsidR="00F9554E" w:rsidRDefault="00F9554E" w:rsidP="00954D25">
            <w:pPr>
              <w:rPr>
                <w:rFonts w:ascii="Calibri" w:hAnsi="Calibri" w:cs="Calibri"/>
                <w:b/>
                <w:sz w:val="22"/>
                <w:szCs w:val="22"/>
                <w:lang w:val="en-GB"/>
              </w:rPr>
            </w:pPr>
          </w:p>
          <w:p w14:paraId="79D23962" w14:textId="0D36B07A" w:rsidR="00E94908" w:rsidRPr="00DE1ADF" w:rsidRDefault="00E94908" w:rsidP="00954D25">
            <w:pPr>
              <w:rPr>
                <w:rFonts w:ascii="Calibri" w:hAnsi="Calibri" w:cs="Calibri"/>
                <w:b/>
                <w:sz w:val="22"/>
                <w:szCs w:val="22"/>
                <w:lang w:val="en-GB"/>
              </w:rPr>
            </w:pPr>
            <w:proofErr w:type="gramStart"/>
            <w:r>
              <w:rPr>
                <w:rFonts w:ascii="Calibri" w:hAnsi="Calibri" w:cs="Calibri"/>
                <w:b/>
                <w:sz w:val="22"/>
                <w:szCs w:val="22"/>
                <w:lang w:val="en-GB"/>
              </w:rPr>
              <w:t>Salary :</w:t>
            </w:r>
            <w:proofErr w:type="gramEnd"/>
            <w:r>
              <w:rPr>
                <w:rFonts w:ascii="Calibri" w:hAnsi="Calibri" w:cs="Calibri"/>
                <w:b/>
                <w:sz w:val="22"/>
                <w:szCs w:val="22"/>
                <w:lang w:val="en-GB"/>
              </w:rPr>
              <w:t xml:space="preserve">  Leadership Pay Spine L</w:t>
            </w:r>
            <w:r w:rsidR="00C7377B">
              <w:rPr>
                <w:rFonts w:ascii="Calibri" w:hAnsi="Calibri" w:cs="Calibri"/>
                <w:b/>
                <w:sz w:val="22"/>
                <w:szCs w:val="22"/>
                <w:lang w:val="en-GB"/>
              </w:rPr>
              <w:t>8-12</w:t>
            </w:r>
          </w:p>
        </w:tc>
      </w:tr>
      <w:tr w:rsidR="00FC6BA3" w:rsidRPr="00DE1ADF" w14:paraId="385C2ADE" w14:textId="77777777" w:rsidTr="00DE1ADF">
        <w:tc>
          <w:tcPr>
            <w:tcW w:w="3059" w:type="dxa"/>
            <w:tcBorders>
              <w:bottom w:val="single" w:sz="4" w:space="0" w:color="auto"/>
            </w:tcBorders>
            <w:shd w:val="clear" w:color="auto" w:fill="B3B3B3"/>
          </w:tcPr>
          <w:p w14:paraId="72F31229" w14:textId="77777777" w:rsidR="00FC6BA3" w:rsidRPr="00DE1ADF" w:rsidRDefault="00FC6BA3" w:rsidP="00FC6BA3">
            <w:pPr>
              <w:rPr>
                <w:rFonts w:ascii="Calibri" w:hAnsi="Calibri" w:cs="Calibri"/>
                <w:b/>
                <w:color w:val="000000"/>
                <w:sz w:val="22"/>
                <w:szCs w:val="22"/>
                <w:lang w:val="en-GB"/>
              </w:rPr>
            </w:pPr>
            <w:r w:rsidRPr="00DE1ADF">
              <w:rPr>
                <w:rFonts w:ascii="Calibri" w:hAnsi="Calibri" w:cs="Calibri"/>
                <w:b/>
                <w:color w:val="000000"/>
                <w:sz w:val="22"/>
                <w:szCs w:val="22"/>
                <w:lang w:val="en-GB"/>
              </w:rPr>
              <w:t>Responsible to:</w:t>
            </w:r>
          </w:p>
        </w:tc>
        <w:tc>
          <w:tcPr>
            <w:tcW w:w="7998" w:type="dxa"/>
            <w:tcBorders>
              <w:bottom w:val="single" w:sz="4" w:space="0" w:color="auto"/>
            </w:tcBorders>
          </w:tcPr>
          <w:p w14:paraId="720CAEB8" w14:textId="77777777" w:rsidR="00663138" w:rsidRPr="00E84D1A" w:rsidRDefault="000443FD" w:rsidP="005572C5">
            <w:pPr>
              <w:jc w:val="both"/>
              <w:rPr>
                <w:rFonts w:ascii="Calibri" w:hAnsi="Calibri" w:cs="Calibri"/>
                <w:b/>
                <w:bCs/>
                <w:sz w:val="22"/>
                <w:szCs w:val="22"/>
                <w:lang w:val="en-GB"/>
              </w:rPr>
            </w:pPr>
            <w:r w:rsidRPr="00E84D1A">
              <w:rPr>
                <w:rFonts w:ascii="Calibri" w:hAnsi="Calibri" w:cs="Calibri"/>
                <w:b/>
                <w:bCs/>
                <w:sz w:val="22"/>
                <w:szCs w:val="22"/>
                <w:lang w:val="en-GB"/>
              </w:rPr>
              <w:t xml:space="preserve">The </w:t>
            </w:r>
            <w:r w:rsidR="00136377" w:rsidRPr="00E84D1A">
              <w:rPr>
                <w:rFonts w:ascii="Calibri" w:hAnsi="Calibri" w:cs="Calibri"/>
                <w:b/>
                <w:bCs/>
                <w:sz w:val="22"/>
                <w:szCs w:val="22"/>
                <w:lang w:val="en-GB"/>
              </w:rPr>
              <w:t>Co-</w:t>
            </w:r>
            <w:r w:rsidRPr="00E84D1A">
              <w:rPr>
                <w:rFonts w:ascii="Calibri" w:hAnsi="Calibri" w:cs="Calibri"/>
                <w:b/>
                <w:bCs/>
                <w:sz w:val="22"/>
                <w:szCs w:val="22"/>
                <w:lang w:val="en-GB"/>
              </w:rPr>
              <w:t>Headteacher</w:t>
            </w:r>
            <w:r w:rsidR="00136377" w:rsidRPr="00E84D1A">
              <w:rPr>
                <w:rFonts w:ascii="Calibri" w:hAnsi="Calibri" w:cs="Calibri"/>
                <w:b/>
                <w:bCs/>
                <w:sz w:val="22"/>
                <w:szCs w:val="22"/>
                <w:lang w:val="en-GB"/>
              </w:rPr>
              <w:t>s</w:t>
            </w:r>
          </w:p>
          <w:p w14:paraId="6B97C48C" w14:textId="77777777" w:rsidR="005C6A79" w:rsidRPr="00E84D1A" w:rsidRDefault="005C6A79" w:rsidP="005572C5">
            <w:pPr>
              <w:jc w:val="both"/>
              <w:rPr>
                <w:rFonts w:ascii="Calibri" w:hAnsi="Calibri" w:cs="Calibri"/>
                <w:b/>
                <w:bCs/>
                <w:sz w:val="22"/>
                <w:szCs w:val="22"/>
                <w:lang w:val="en-GB"/>
              </w:rPr>
            </w:pPr>
          </w:p>
        </w:tc>
      </w:tr>
      <w:tr w:rsidR="00F01FB3" w:rsidRPr="00DE1ADF" w14:paraId="34A35E60" w14:textId="77777777" w:rsidTr="00DE1ADF">
        <w:tc>
          <w:tcPr>
            <w:tcW w:w="3059" w:type="dxa"/>
            <w:tcBorders>
              <w:bottom w:val="single" w:sz="4" w:space="0" w:color="auto"/>
            </w:tcBorders>
            <w:shd w:val="clear" w:color="auto" w:fill="B3B3B3"/>
          </w:tcPr>
          <w:p w14:paraId="42E551CD" w14:textId="77777777" w:rsidR="00F01FB3" w:rsidRPr="00DE1ADF" w:rsidRDefault="00FC6BA3" w:rsidP="00FC6BA3">
            <w:pPr>
              <w:rPr>
                <w:rFonts w:ascii="Calibri" w:hAnsi="Calibri" w:cs="Calibri"/>
                <w:b/>
                <w:color w:val="000000"/>
                <w:sz w:val="22"/>
                <w:szCs w:val="22"/>
                <w:lang w:val="en-GB"/>
              </w:rPr>
            </w:pPr>
            <w:r w:rsidRPr="00DE1ADF">
              <w:rPr>
                <w:rFonts w:ascii="Calibri" w:hAnsi="Calibri" w:cs="Calibri"/>
                <w:b/>
                <w:color w:val="000000"/>
                <w:sz w:val="22"/>
                <w:szCs w:val="22"/>
                <w:lang w:val="en-GB"/>
              </w:rPr>
              <w:t xml:space="preserve">The Core </w:t>
            </w:r>
            <w:r w:rsidR="00F01FB3" w:rsidRPr="00DE1ADF">
              <w:rPr>
                <w:rFonts w:ascii="Calibri" w:hAnsi="Calibri" w:cs="Calibri"/>
                <w:b/>
                <w:color w:val="000000"/>
                <w:sz w:val="22"/>
                <w:szCs w:val="22"/>
                <w:lang w:val="en-GB"/>
              </w:rPr>
              <w:t>Purpose</w:t>
            </w:r>
            <w:r w:rsidR="000443FD" w:rsidRPr="00DE1ADF">
              <w:rPr>
                <w:rFonts w:ascii="Calibri" w:hAnsi="Calibri" w:cs="Calibri"/>
                <w:b/>
                <w:color w:val="000000"/>
                <w:sz w:val="22"/>
                <w:szCs w:val="22"/>
                <w:lang w:val="en-GB"/>
              </w:rPr>
              <w:t xml:space="preserve"> of the Post</w:t>
            </w:r>
            <w:r w:rsidRPr="00DE1ADF">
              <w:rPr>
                <w:rFonts w:ascii="Calibri" w:hAnsi="Calibri" w:cs="Calibri"/>
                <w:b/>
                <w:color w:val="000000"/>
                <w:sz w:val="22"/>
                <w:szCs w:val="22"/>
                <w:lang w:val="en-GB"/>
              </w:rPr>
              <w:t>:</w:t>
            </w:r>
          </w:p>
        </w:tc>
        <w:tc>
          <w:tcPr>
            <w:tcW w:w="7998" w:type="dxa"/>
            <w:tcBorders>
              <w:bottom w:val="single" w:sz="4" w:space="0" w:color="auto"/>
            </w:tcBorders>
          </w:tcPr>
          <w:p w14:paraId="34838573" w14:textId="583ADFA3" w:rsidR="00954D25" w:rsidRPr="00DE1ADF" w:rsidRDefault="001425A2" w:rsidP="00954D25">
            <w:pPr>
              <w:jc w:val="both"/>
              <w:rPr>
                <w:rFonts w:ascii="Calibri" w:hAnsi="Calibri" w:cs="Calibri"/>
                <w:sz w:val="22"/>
                <w:szCs w:val="22"/>
                <w:lang w:val="en-GB"/>
              </w:rPr>
            </w:pPr>
            <w:r w:rsidRPr="001425A2">
              <w:rPr>
                <w:rFonts w:ascii="Calibri" w:hAnsi="Calibri" w:cs="Calibri"/>
                <w:sz w:val="22"/>
                <w:szCs w:val="22"/>
              </w:rPr>
              <w:t>To lead on the strategic vision, development, and operational leadership of a high-quality Sixth Form provision that enables all post-16 students to achieve success and secure positive destinations.</w:t>
            </w:r>
          </w:p>
        </w:tc>
      </w:tr>
      <w:tr w:rsidR="00F01FB3" w:rsidRPr="00DE1ADF" w14:paraId="1BF3A2C0" w14:textId="77777777" w:rsidTr="00DE1ADF">
        <w:tc>
          <w:tcPr>
            <w:tcW w:w="3059" w:type="dxa"/>
            <w:tcBorders>
              <w:bottom w:val="single" w:sz="4" w:space="0" w:color="auto"/>
            </w:tcBorders>
            <w:shd w:val="clear" w:color="auto" w:fill="B3B3B3"/>
          </w:tcPr>
          <w:p w14:paraId="7A685B4B" w14:textId="77777777" w:rsidR="00F01FB3" w:rsidRPr="00DE1ADF" w:rsidRDefault="00932D1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t xml:space="preserve">1. </w:t>
            </w:r>
            <w:r w:rsidR="00954D25" w:rsidRPr="00DE1ADF">
              <w:rPr>
                <w:rFonts w:ascii="Calibri" w:hAnsi="Calibri" w:cs="Calibri"/>
                <w:b/>
                <w:color w:val="000000"/>
                <w:sz w:val="22"/>
                <w:szCs w:val="22"/>
                <w:lang w:val="en-GB"/>
              </w:rPr>
              <w:t xml:space="preserve">Key Areas of Responsibility </w:t>
            </w:r>
          </w:p>
        </w:tc>
        <w:tc>
          <w:tcPr>
            <w:tcW w:w="7998" w:type="dxa"/>
            <w:tcBorders>
              <w:bottom w:val="single" w:sz="4" w:space="0" w:color="auto"/>
            </w:tcBorders>
          </w:tcPr>
          <w:p w14:paraId="52DF01D9" w14:textId="28C7A60B" w:rsidR="001425A2" w:rsidRPr="001425A2" w:rsidRDefault="001425A2" w:rsidP="001425A2">
            <w:pPr>
              <w:numPr>
                <w:ilvl w:val="0"/>
                <w:numId w:val="22"/>
              </w:numPr>
              <w:jc w:val="both"/>
              <w:rPr>
                <w:rFonts w:ascii="Calibri" w:hAnsi="Calibri" w:cs="Calibri"/>
                <w:sz w:val="22"/>
                <w:szCs w:val="22"/>
                <w:lang w:val="en-GB"/>
              </w:rPr>
            </w:pPr>
            <w:r>
              <w:rPr>
                <w:rFonts w:ascii="Calibri" w:hAnsi="Calibri" w:cs="Calibri"/>
                <w:sz w:val="22"/>
                <w:szCs w:val="22"/>
                <w:lang w:val="en-GB"/>
              </w:rPr>
              <w:t>To p</w:t>
            </w:r>
            <w:r w:rsidRPr="001425A2">
              <w:rPr>
                <w:rFonts w:ascii="Calibri" w:hAnsi="Calibri" w:cs="Calibri"/>
                <w:sz w:val="22"/>
                <w:szCs w:val="22"/>
                <w:lang w:val="en-GB"/>
              </w:rPr>
              <w:t>rovide strategic and operational leadership of the Sixth Form, ensuring high standards of teaching, learning, personal development and academic achievement.</w:t>
            </w:r>
          </w:p>
          <w:p w14:paraId="5056CC4E" w14:textId="438DA164" w:rsidR="001425A2" w:rsidRPr="001425A2" w:rsidRDefault="001425A2" w:rsidP="001425A2">
            <w:pPr>
              <w:numPr>
                <w:ilvl w:val="0"/>
                <w:numId w:val="22"/>
              </w:numPr>
              <w:jc w:val="both"/>
              <w:rPr>
                <w:rFonts w:ascii="Calibri" w:hAnsi="Calibri" w:cs="Calibri"/>
                <w:sz w:val="22"/>
                <w:szCs w:val="22"/>
                <w:lang w:val="en-GB"/>
              </w:rPr>
            </w:pPr>
            <w:r>
              <w:rPr>
                <w:rFonts w:ascii="Calibri" w:hAnsi="Calibri" w:cs="Calibri"/>
                <w:sz w:val="22"/>
                <w:szCs w:val="22"/>
                <w:lang w:val="en-GB"/>
              </w:rPr>
              <w:t>To a</w:t>
            </w:r>
            <w:r w:rsidRPr="001425A2">
              <w:rPr>
                <w:rFonts w:ascii="Calibri" w:hAnsi="Calibri" w:cs="Calibri"/>
                <w:sz w:val="22"/>
                <w:szCs w:val="22"/>
                <w:lang w:val="en-GB"/>
              </w:rPr>
              <w:t xml:space="preserve">ct as the senior leader with oversight of the day-to-day running and future development of the Sixth Form, advising </w:t>
            </w:r>
            <w:r w:rsidR="00E24F3A">
              <w:rPr>
                <w:rFonts w:ascii="Calibri" w:hAnsi="Calibri" w:cs="Calibri"/>
                <w:sz w:val="22"/>
                <w:szCs w:val="22"/>
                <w:lang w:val="en-GB"/>
              </w:rPr>
              <w:t xml:space="preserve">the Co-Headteachers </w:t>
            </w:r>
            <w:r w:rsidR="00096F8D">
              <w:rPr>
                <w:rFonts w:ascii="Calibri" w:hAnsi="Calibri" w:cs="Calibri"/>
                <w:sz w:val="22"/>
                <w:szCs w:val="22"/>
                <w:lang w:val="en-GB"/>
              </w:rPr>
              <w:t xml:space="preserve">and CEO/Trust Board </w:t>
            </w:r>
            <w:r w:rsidRPr="001425A2">
              <w:rPr>
                <w:rFonts w:ascii="Calibri" w:hAnsi="Calibri" w:cs="Calibri"/>
                <w:sz w:val="22"/>
                <w:szCs w:val="22"/>
                <w:lang w:val="en-GB"/>
              </w:rPr>
              <w:t>with a clear evidence base.</w:t>
            </w:r>
          </w:p>
          <w:p w14:paraId="2CE8AA73" w14:textId="1EA491C0" w:rsidR="001425A2" w:rsidRPr="001425A2" w:rsidRDefault="001425A2" w:rsidP="001425A2">
            <w:pPr>
              <w:numPr>
                <w:ilvl w:val="0"/>
                <w:numId w:val="22"/>
              </w:numPr>
              <w:jc w:val="both"/>
              <w:rPr>
                <w:rFonts w:ascii="Calibri" w:hAnsi="Calibri" w:cs="Calibri"/>
                <w:sz w:val="22"/>
                <w:szCs w:val="22"/>
                <w:lang w:val="en-GB"/>
              </w:rPr>
            </w:pPr>
            <w:r>
              <w:rPr>
                <w:rFonts w:ascii="Calibri" w:hAnsi="Calibri" w:cs="Calibri"/>
                <w:sz w:val="22"/>
                <w:szCs w:val="22"/>
                <w:lang w:val="en-GB"/>
              </w:rPr>
              <w:t>To d</w:t>
            </w:r>
            <w:r w:rsidRPr="001425A2">
              <w:rPr>
                <w:rFonts w:ascii="Calibri" w:hAnsi="Calibri" w:cs="Calibri"/>
                <w:sz w:val="22"/>
                <w:szCs w:val="22"/>
                <w:lang w:val="en-GB"/>
              </w:rPr>
              <w:t>evelop and sustain a Sixth Form culture that promotes aspiration, independence, and academic excellence.</w:t>
            </w:r>
          </w:p>
          <w:p w14:paraId="74DFB6A5" w14:textId="7F4271D6" w:rsidR="001425A2" w:rsidRPr="001425A2" w:rsidRDefault="001425A2" w:rsidP="001425A2">
            <w:pPr>
              <w:numPr>
                <w:ilvl w:val="0"/>
                <w:numId w:val="22"/>
              </w:numPr>
              <w:jc w:val="both"/>
              <w:rPr>
                <w:rFonts w:ascii="Calibri" w:hAnsi="Calibri" w:cs="Calibri"/>
                <w:sz w:val="22"/>
                <w:szCs w:val="22"/>
                <w:lang w:val="en-GB"/>
              </w:rPr>
            </w:pPr>
            <w:r>
              <w:rPr>
                <w:rFonts w:ascii="Calibri" w:hAnsi="Calibri" w:cs="Calibri"/>
                <w:sz w:val="22"/>
                <w:szCs w:val="22"/>
                <w:lang w:val="en-GB"/>
              </w:rPr>
              <w:t>To c</w:t>
            </w:r>
            <w:r w:rsidRPr="001425A2">
              <w:rPr>
                <w:rFonts w:ascii="Calibri" w:hAnsi="Calibri" w:cs="Calibri"/>
                <w:sz w:val="22"/>
                <w:szCs w:val="22"/>
                <w:lang w:val="en-GB"/>
              </w:rPr>
              <w:t>ollaborate with subject leaders to ensure the post-16 curriculum offer is broad, ambitious, and fit for purpose.</w:t>
            </w:r>
          </w:p>
          <w:p w14:paraId="456ED2F9" w14:textId="5B56F144" w:rsidR="001425A2" w:rsidRPr="001425A2" w:rsidRDefault="001425A2" w:rsidP="001425A2">
            <w:pPr>
              <w:numPr>
                <w:ilvl w:val="0"/>
                <w:numId w:val="22"/>
              </w:numPr>
              <w:jc w:val="both"/>
              <w:rPr>
                <w:rFonts w:ascii="Calibri" w:hAnsi="Calibri" w:cs="Calibri"/>
                <w:sz w:val="22"/>
                <w:szCs w:val="22"/>
                <w:lang w:val="en-GB"/>
              </w:rPr>
            </w:pPr>
            <w:r>
              <w:rPr>
                <w:rFonts w:ascii="Calibri" w:hAnsi="Calibri" w:cs="Calibri"/>
                <w:sz w:val="22"/>
                <w:szCs w:val="22"/>
                <w:lang w:val="en-GB"/>
              </w:rPr>
              <w:t>To l</w:t>
            </w:r>
            <w:r w:rsidRPr="001425A2">
              <w:rPr>
                <w:rFonts w:ascii="Calibri" w:hAnsi="Calibri" w:cs="Calibri"/>
                <w:sz w:val="22"/>
                <w:szCs w:val="22"/>
                <w:lang w:val="en-GB"/>
              </w:rPr>
              <w:t>ead the planning, delivery and evaluation of Sixth Form improvement strategies in line with whole school priorities</w:t>
            </w:r>
            <w:r w:rsidR="00096F8D">
              <w:rPr>
                <w:rFonts w:ascii="Calibri" w:hAnsi="Calibri" w:cs="Calibri"/>
                <w:sz w:val="22"/>
                <w:szCs w:val="22"/>
                <w:lang w:val="en-GB"/>
              </w:rPr>
              <w:t>, and feedback to the</w:t>
            </w:r>
            <w:r w:rsidR="00096F8D" w:rsidRPr="00096F8D">
              <w:rPr>
                <w:rFonts w:ascii="Calibri" w:hAnsi="Calibri" w:cs="Calibri"/>
                <w:sz w:val="22"/>
                <w:szCs w:val="22"/>
                <w:lang w:val="en-GB"/>
              </w:rPr>
              <w:t xml:space="preserve"> Co-Headteachers and CEO/Trust Board</w:t>
            </w:r>
            <w:r w:rsidR="00096F8D">
              <w:rPr>
                <w:rFonts w:ascii="Calibri" w:hAnsi="Calibri" w:cs="Calibri"/>
                <w:sz w:val="22"/>
                <w:szCs w:val="22"/>
                <w:lang w:val="en-GB"/>
              </w:rPr>
              <w:t>.</w:t>
            </w:r>
          </w:p>
          <w:p w14:paraId="47A07E30" w14:textId="214B3F6E" w:rsidR="001425A2" w:rsidRPr="001425A2" w:rsidRDefault="001425A2" w:rsidP="001425A2">
            <w:pPr>
              <w:numPr>
                <w:ilvl w:val="0"/>
                <w:numId w:val="22"/>
              </w:numPr>
              <w:jc w:val="both"/>
              <w:rPr>
                <w:rFonts w:ascii="Calibri" w:hAnsi="Calibri" w:cs="Calibri"/>
                <w:sz w:val="22"/>
                <w:szCs w:val="22"/>
                <w:lang w:val="en-GB"/>
              </w:rPr>
            </w:pPr>
            <w:r>
              <w:rPr>
                <w:rFonts w:ascii="Calibri" w:hAnsi="Calibri" w:cs="Calibri"/>
                <w:sz w:val="22"/>
                <w:szCs w:val="22"/>
                <w:lang w:val="en-GB"/>
              </w:rPr>
              <w:t>To m</w:t>
            </w:r>
            <w:r w:rsidRPr="001425A2">
              <w:rPr>
                <w:rFonts w:ascii="Calibri" w:hAnsi="Calibri" w:cs="Calibri"/>
                <w:sz w:val="22"/>
                <w:szCs w:val="22"/>
                <w:lang w:val="en-GB"/>
              </w:rPr>
              <w:t>onitor progress, outcomes, and destinations data for Sixth Form students and use this to inform intervention and development.</w:t>
            </w:r>
          </w:p>
          <w:p w14:paraId="7315C835" w14:textId="414625C1" w:rsidR="001425A2" w:rsidRPr="001425A2" w:rsidRDefault="001425A2" w:rsidP="001425A2">
            <w:pPr>
              <w:numPr>
                <w:ilvl w:val="0"/>
                <w:numId w:val="22"/>
              </w:numPr>
              <w:jc w:val="both"/>
              <w:rPr>
                <w:rFonts w:ascii="Calibri" w:hAnsi="Calibri" w:cs="Calibri"/>
                <w:sz w:val="22"/>
                <w:szCs w:val="22"/>
                <w:lang w:val="en-GB"/>
              </w:rPr>
            </w:pPr>
            <w:r>
              <w:rPr>
                <w:rFonts w:ascii="Calibri" w:hAnsi="Calibri" w:cs="Calibri"/>
                <w:sz w:val="22"/>
                <w:szCs w:val="22"/>
                <w:lang w:val="en-GB"/>
              </w:rPr>
              <w:t>To s</w:t>
            </w:r>
            <w:r w:rsidRPr="001425A2">
              <w:rPr>
                <w:rFonts w:ascii="Calibri" w:hAnsi="Calibri" w:cs="Calibri"/>
                <w:sz w:val="22"/>
                <w:szCs w:val="22"/>
                <w:lang w:val="en-GB"/>
              </w:rPr>
              <w:t>upport effective transition into Sixth Form and from Sixth Form to higher education, apprenticeships, and employment.</w:t>
            </w:r>
          </w:p>
          <w:p w14:paraId="1DCB511E" w14:textId="5332C626" w:rsidR="00F01FB3" w:rsidRPr="001425A2" w:rsidRDefault="001425A2" w:rsidP="001425A2">
            <w:pPr>
              <w:numPr>
                <w:ilvl w:val="0"/>
                <w:numId w:val="22"/>
              </w:numPr>
              <w:jc w:val="both"/>
              <w:rPr>
                <w:rFonts w:ascii="Calibri" w:hAnsi="Calibri" w:cs="Calibri"/>
                <w:sz w:val="22"/>
                <w:szCs w:val="22"/>
                <w:lang w:val="en-GB"/>
              </w:rPr>
            </w:pPr>
            <w:r>
              <w:rPr>
                <w:rFonts w:ascii="Calibri" w:hAnsi="Calibri" w:cs="Calibri"/>
                <w:sz w:val="22"/>
                <w:szCs w:val="22"/>
                <w:lang w:val="en-GB"/>
              </w:rPr>
              <w:t>To l</w:t>
            </w:r>
            <w:r w:rsidRPr="001425A2">
              <w:rPr>
                <w:rFonts w:ascii="Calibri" w:hAnsi="Calibri" w:cs="Calibri"/>
                <w:sz w:val="22"/>
                <w:szCs w:val="22"/>
                <w:lang w:val="en-GB"/>
              </w:rPr>
              <w:t>ead the review and development of effective approaches to independent study, academic mentoring, and pastoral support for post-16 learners.</w:t>
            </w:r>
          </w:p>
        </w:tc>
      </w:tr>
      <w:tr w:rsidR="00954D25" w:rsidRPr="00DE1ADF" w14:paraId="4E39FFFA" w14:textId="77777777" w:rsidTr="00DE1ADF">
        <w:trPr>
          <w:trHeight w:val="173"/>
        </w:trPr>
        <w:tc>
          <w:tcPr>
            <w:tcW w:w="3059" w:type="dxa"/>
            <w:tcBorders>
              <w:bottom w:val="single" w:sz="4" w:space="0" w:color="auto"/>
            </w:tcBorders>
            <w:shd w:val="clear" w:color="auto" w:fill="B3B3B3"/>
          </w:tcPr>
          <w:p w14:paraId="6CB751BA" w14:textId="77777777" w:rsidR="00954D25" w:rsidRPr="00DE1ADF" w:rsidRDefault="00954D2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t>2. Teaching &amp; Learning</w:t>
            </w:r>
          </w:p>
        </w:tc>
        <w:tc>
          <w:tcPr>
            <w:tcW w:w="7998" w:type="dxa"/>
            <w:tcBorders>
              <w:bottom w:val="single" w:sz="4" w:space="0" w:color="auto"/>
            </w:tcBorders>
          </w:tcPr>
          <w:p w14:paraId="3CB29226" w14:textId="7166FB2A" w:rsidR="001425A2" w:rsidRPr="001425A2" w:rsidRDefault="001425A2" w:rsidP="001425A2">
            <w:pPr>
              <w:numPr>
                <w:ilvl w:val="0"/>
                <w:numId w:val="33"/>
              </w:numPr>
              <w:ind w:left="360"/>
              <w:jc w:val="both"/>
              <w:rPr>
                <w:rFonts w:ascii="Calibri" w:hAnsi="Calibri" w:cs="Calibri"/>
                <w:sz w:val="22"/>
                <w:szCs w:val="22"/>
                <w:lang w:val="en-GB"/>
              </w:rPr>
            </w:pPr>
            <w:r>
              <w:rPr>
                <w:rFonts w:ascii="Calibri" w:hAnsi="Calibri" w:cs="Calibri"/>
                <w:sz w:val="22"/>
                <w:szCs w:val="22"/>
                <w:lang w:val="en-GB"/>
              </w:rPr>
              <w:t>To i</w:t>
            </w:r>
            <w:r w:rsidRPr="001425A2">
              <w:rPr>
                <w:rFonts w:ascii="Calibri" w:hAnsi="Calibri" w:cs="Calibri"/>
                <w:sz w:val="22"/>
                <w:szCs w:val="22"/>
                <w:lang w:val="en-GB"/>
              </w:rPr>
              <w:t>nspire, coach, motivate and influence staff and students within the Sixth Form.</w:t>
            </w:r>
          </w:p>
          <w:p w14:paraId="299D7D4B" w14:textId="3B4D7AD2" w:rsidR="001425A2" w:rsidRPr="001425A2" w:rsidRDefault="001425A2" w:rsidP="001425A2">
            <w:pPr>
              <w:numPr>
                <w:ilvl w:val="0"/>
                <w:numId w:val="33"/>
              </w:numPr>
              <w:ind w:left="360"/>
              <w:jc w:val="both"/>
              <w:rPr>
                <w:rFonts w:ascii="Calibri" w:hAnsi="Calibri" w:cs="Calibri"/>
                <w:sz w:val="22"/>
                <w:szCs w:val="22"/>
                <w:lang w:val="en-GB"/>
              </w:rPr>
            </w:pPr>
            <w:r>
              <w:rPr>
                <w:rFonts w:ascii="Calibri" w:hAnsi="Calibri" w:cs="Calibri"/>
                <w:sz w:val="22"/>
                <w:szCs w:val="22"/>
                <w:lang w:val="en-GB"/>
              </w:rPr>
              <w:t>To u</w:t>
            </w:r>
            <w:r w:rsidRPr="001425A2">
              <w:rPr>
                <w:rFonts w:ascii="Calibri" w:hAnsi="Calibri" w:cs="Calibri"/>
                <w:sz w:val="22"/>
                <w:szCs w:val="22"/>
                <w:lang w:val="en-GB"/>
              </w:rPr>
              <w:t>phold high standards of behaviour, attendance, and academic progress for all Sixth Form learners.</w:t>
            </w:r>
          </w:p>
          <w:p w14:paraId="19DC76A6" w14:textId="59249944" w:rsidR="001425A2" w:rsidRPr="001425A2" w:rsidRDefault="001425A2" w:rsidP="001425A2">
            <w:pPr>
              <w:numPr>
                <w:ilvl w:val="0"/>
                <w:numId w:val="33"/>
              </w:numPr>
              <w:ind w:left="360"/>
              <w:jc w:val="both"/>
              <w:rPr>
                <w:rFonts w:ascii="Calibri" w:hAnsi="Calibri" w:cs="Calibri"/>
                <w:sz w:val="22"/>
                <w:szCs w:val="22"/>
                <w:lang w:val="en-GB"/>
              </w:rPr>
            </w:pPr>
            <w:r>
              <w:rPr>
                <w:rFonts w:ascii="Calibri" w:hAnsi="Calibri" w:cs="Calibri"/>
                <w:sz w:val="22"/>
                <w:szCs w:val="22"/>
                <w:lang w:val="en-GB"/>
              </w:rPr>
              <w:t>To u</w:t>
            </w:r>
            <w:r w:rsidRPr="001425A2">
              <w:rPr>
                <w:rFonts w:ascii="Calibri" w:hAnsi="Calibri" w:cs="Calibri"/>
                <w:sz w:val="22"/>
                <w:szCs w:val="22"/>
                <w:lang w:val="en-GB"/>
              </w:rPr>
              <w:t>ndertake a proportionate teaching timetable as required.</w:t>
            </w:r>
          </w:p>
          <w:p w14:paraId="70B79773" w14:textId="0ABE9787" w:rsidR="006E458A" w:rsidRPr="001425A2" w:rsidRDefault="001425A2" w:rsidP="001425A2">
            <w:pPr>
              <w:numPr>
                <w:ilvl w:val="0"/>
                <w:numId w:val="33"/>
              </w:numPr>
              <w:ind w:left="360"/>
              <w:jc w:val="both"/>
              <w:rPr>
                <w:rFonts w:ascii="Calibri" w:hAnsi="Calibri" w:cs="Calibri"/>
                <w:sz w:val="22"/>
                <w:szCs w:val="22"/>
                <w:lang w:val="en-GB"/>
              </w:rPr>
            </w:pPr>
            <w:r>
              <w:rPr>
                <w:rFonts w:ascii="Calibri" w:hAnsi="Calibri" w:cs="Calibri"/>
                <w:sz w:val="22"/>
                <w:szCs w:val="22"/>
                <w:lang w:val="en-GB"/>
              </w:rPr>
              <w:t>To f</w:t>
            </w:r>
            <w:r w:rsidRPr="001425A2">
              <w:rPr>
                <w:rFonts w:ascii="Calibri" w:hAnsi="Calibri" w:cs="Calibri"/>
                <w:sz w:val="22"/>
                <w:szCs w:val="22"/>
                <w:lang w:val="en-GB"/>
              </w:rPr>
              <w:t>ulfil the professional duties of a teacher as outlined in the current School Teachers’ Pay and Conditions Document.</w:t>
            </w:r>
          </w:p>
        </w:tc>
      </w:tr>
      <w:tr w:rsidR="00954D25" w:rsidRPr="00DE1ADF" w14:paraId="489A798F" w14:textId="77777777" w:rsidTr="00DE1ADF">
        <w:tc>
          <w:tcPr>
            <w:tcW w:w="3059" w:type="dxa"/>
            <w:tcBorders>
              <w:bottom w:val="single" w:sz="4" w:space="0" w:color="auto"/>
            </w:tcBorders>
            <w:shd w:val="clear" w:color="auto" w:fill="B3B3B3"/>
          </w:tcPr>
          <w:p w14:paraId="221DF490" w14:textId="77777777" w:rsidR="00954D25" w:rsidRPr="00DE1ADF" w:rsidRDefault="00954D2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t>3 Leading and Managing Staff</w:t>
            </w:r>
          </w:p>
        </w:tc>
        <w:tc>
          <w:tcPr>
            <w:tcW w:w="7998" w:type="dxa"/>
            <w:tcBorders>
              <w:bottom w:val="single" w:sz="4" w:space="0" w:color="auto"/>
            </w:tcBorders>
          </w:tcPr>
          <w:p w14:paraId="4A5EA644" w14:textId="310DB2F5" w:rsidR="001425A2" w:rsidRPr="001425A2" w:rsidRDefault="00954D25" w:rsidP="001425A2">
            <w:pPr>
              <w:numPr>
                <w:ilvl w:val="0"/>
                <w:numId w:val="31"/>
              </w:numPr>
              <w:rPr>
                <w:rFonts w:ascii="Calibri" w:hAnsi="Calibri" w:cs="Calibri"/>
                <w:b/>
                <w:sz w:val="22"/>
                <w:szCs w:val="22"/>
                <w:u w:val="single"/>
              </w:rPr>
            </w:pPr>
            <w:r w:rsidRPr="001425A2">
              <w:rPr>
                <w:rFonts w:ascii="Calibri" w:hAnsi="Calibri" w:cs="Calibri"/>
                <w:sz w:val="22"/>
                <w:szCs w:val="22"/>
              </w:rPr>
              <w:t>To</w:t>
            </w:r>
            <w:r w:rsidR="001425A2">
              <w:rPr>
                <w:rFonts w:ascii="Calibri" w:hAnsi="Calibri" w:cs="Calibri"/>
                <w:sz w:val="22"/>
                <w:szCs w:val="22"/>
              </w:rPr>
              <w:t xml:space="preserve"> lead </w:t>
            </w:r>
            <w:r w:rsidR="001425A2" w:rsidRPr="001425A2">
              <w:rPr>
                <w:rFonts w:ascii="Calibri" w:hAnsi="Calibri" w:cs="Calibri"/>
                <w:sz w:val="22"/>
                <w:szCs w:val="22"/>
                <w:lang w:val="en-GB"/>
              </w:rPr>
              <w:t>and manage the Sixth Form tutor team, supporting professional development and effective performance.</w:t>
            </w:r>
          </w:p>
          <w:p w14:paraId="2C1D4849" w14:textId="376CF27B" w:rsidR="001425A2" w:rsidRPr="001425A2" w:rsidRDefault="001425A2" w:rsidP="001425A2">
            <w:pPr>
              <w:numPr>
                <w:ilvl w:val="0"/>
                <w:numId w:val="31"/>
              </w:numPr>
              <w:rPr>
                <w:rFonts w:ascii="Calibri" w:hAnsi="Calibri" w:cs="Calibri"/>
                <w:sz w:val="22"/>
                <w:szCs w:val="22"/>
                <w:lang w:val="en-GB"/>
              </w:rPr>
            </w:pPr>
            <w:r>
              <w:rPr>
                <w:rFonts w:ascii="Calibri" w:hAnsi="Calibri" w:cs="Calibri"/>
                <w:sz w:val="22"/>
                <w:szCs w:val="22"/>
                <w:lang w:val="en-GB"/>
              </w:rPr>
              <w:t>To c</w:t>
            </w:r>
            <w:r w:rsidRPr="001425A2">
              <w:rPr>
                <w:rFonts w:ascii="Calibri" w:hAnsi="Calibri" w:cs="Calibri"/>
                <w:sz w:val="22"/>
                <w:szCs w:val="22"/>
                <w:lang w:val="en-GB"/>
              </w:rPr>
              <w:t>oordinate CPD relevant to Sixth Form leadership and teaching.</w:t>
            </w:r>
          </w:p>
          <w:p w14:paraId="7A6ADA3A" w14:textId="258BFE3E" w:rsidR="001425A2" w:rsidRPr="001425A2" w:rsidRDefault="001425A2" w:rsidP="001425A2">
            <w:pPr>
              <w:numPr>
                <w:ilvl w:val="0"/>
                <w:numId w:val="31"/>
              </w:numPr>
              <w:rPr>
                <w:rFonts w:ascii="Calibri" w:hAnsi="Calibri" w:cs="Calibri"/>
                <w:sz w:val="22"/>
                <w:szCs w:val="22"/>
                <w:lang w:val="en-GB"/>
              </w:rPr>
            </w:pPr>
            <w:r>
              <w:rPr>
                <w:rFonts w:ascii="Calibri" w:hAnsi="Calibri" w:cs="Calibri"/>
                <w:sz w:val="22"/>
                <w:szCs w:val="22"/>
                <w:lang w:val="en-GB"/>
              </w:rPr>
              <w:t>To a</w:t>
            </w:r>
            <w:r w:rsidRPr="001425A2">
              <w:rPr>
                <w:rFonts w:ascii="Calibri" w:hAnsi="Calibri" w:cs="Calibri"/>
                <w:sz w:val="22"/>
                <w:szCs w:val="22"/>
                <w:lang w:val="en-GB"/>
              </w:rPr>
              <w:t>ct as an Appraiser for identified Sixth Form staff, conducting appraisal reviews and health checks.</w:t>
            </w:r>
          </w:p>
          <w:p w14:paraId="7042EEBC" w14:textId="34E46FD1" w:rsidR="001425A2" w:rsidRPr="001425A2" w:rsidRDefault="001425A2" w:rsidP="001425A2">
            <w:pPr>
              <w:numPr>
                <w:ilvl w:val="0"/>
                <w:numId w:val="31"/>
              </w:numPr>
              <w:rPr>
                <w:rFonts w:ascii="Calibri" w:hAnsi="Calibri" w:cs="Calibri"/>
                <w:sz w:val="22"/>
                <w:szCs w:val="22"/>
                <w:lang w:val="en-GB"/>
              </w:rPr>
            </w:pPr>
            <w:r>
              <w:rPr>
                <w:rFonts w:ascii="Calibri" w:hAnsi="Calibri" w:cs="Calibri"/>
                <w:sz w:val="22"/>
                <w:szCs w:val="22"/>
                <w:lang w:val="en-GB"/>
              </w:rPr>
              <w:t>To c</w:t>
            </w:r>
            <w:r w:rsidRPr="001425A2">
              <w:rPr>
                <w:rFonts w:ascii="Calibri" w:hAnsi="Calibri" w:cs="Calibri"/>
                <w:sz w:val="22"/>
                <w:szCs w:val="22"/>
                <w:lang w:val="en-GB"/>
              </w:rPr>
              <w:t>ontribute to the recruitment, induction and retention of Sixth Form staff and support staff.</w:t>
            </w:r>
          </w:p>
          <w:p w14:paraId="447470C1" w14:textId="77777777" w:rsidR="00954D25" w:rsidRDefault="001425A2" w:rsidP="001425A2">
            <w:pPr>
              <w:numPr>
                <w:ilvl w:val="0"/>
                <w:numId w:val="31"/>
              </w:numPr>
              <w:rPr>
                <w:rFonts w:ascii="Calibri" w:hAnsi="Calibri" w:cs="Calibri"/>
                <w:sz w:val="22"/>
                <w:szCs w:val="22"/>
                <w:lang w:val="en-GB"/>
              </w:rPr>
            </w:pPr>
            <w:r>
              <w:rPr>
                <w:rFonts w:ascii="Calibri" w:hAnsi="Calibri" w:cs="Calibri"/>
                <w:sz w:val="22"/>
                <w:szCs w:val="22"/>
                <w:lang w:val="en-GB"/>
              </w:rPr>
              <w:t>To e</w:t>
            </w:r>
            <w:r w:rsidRPr="001425A2">
              <w:rPr>
                <w:rFonts w:ascii="Calibri" w:hAnsi="Calibri" w:cs="Calibri"/>
                <w:sz w:val="22"/>
                <w:szCs w:val="22"/>
                <w:lang w:val="en-GB"/>
              </w:rPr>
              <w:t>nsure high levels of staff collaboration, communication and accountability for Sixth Form outcomes.</w:t>
            </w:r>
          </w:p>
          <w:p w14:paraId="58BF93EB" w14:textId="69EA5C2A" w:rsidR="001425A2" w:rsidRPr="001425A2" w:rsidRDefault="001425A2" w:rsidP="001425A2">
            <w:pPr>
              <w:numPr>
                <w:ilvl w:val="0"/>
                <w:numId w:val="31"/>
              </w:numPr>
              <w:rPr>
                <w:rFonts w:ascii="Calibri" w:hAnsi="Calibri" w:cs="Calibri"/>
                <w:sz w:val="22"/>
                <w:szCs w:val="22"/>
                <w:lang w:val="en-GB"/>
              </w:rPr>
            </w:pPr>
            <w:r>
              <w:rPr>
                <w:rFonts w:ascii="Calibri" w:hAnsi="Calibri" w:cs="Calibri"/>
                <w:sz w:val="22"/>
                <w:szCs w:val="22"/>
                <w:lang w:val="en-GB"/>
              </w:rPr>
              <w:lastRenderedPageBreak/>
              <w:t>To hold Heads of Subject accountable for KS5 outcomes through regular data analysis meetings.</w:t>
            </w:r>
          </w:p>
        </w:tc>
      </w:tr>
      <w:tr w:rsidR="00954D25" w:rsidRPr="00DE1ADF" w14:paraId="6818284C" w14:textId="77777777" w:rsidTr="00DE1ADF">
        <w:tc>
          <w:tcPr>
            <w:tcW w:w="3059" w:type="dxa"/>
            <w:tcBorders>
              <w:bottom w:val="single" w:sz="4" w:space="0" w:color="auto"/>
            </w:tcBorders>
            <w:shd w:val="clear" w:color="auto" w:fill="B3B3B3"/>
          </w:tcPr>
          <w:p w14:paraId="69363EF5" w14:textId="77777777" w:rsidR="00954D25" w:rsidRPr="00DE1ADF" w:rsidRDefault="00954D2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lastRenderedPageBreak/>
              <w:t>4.  Management Information:</w:t>
            </w:r>
          </w:p>
        </w:tc>
        <w:tc>
          <w:tcPr>
            <w:tcW w:w="7998" w:type="dxa"/>
            <w:tcBorders>
              <w:bottom w:val="single" w:sz="4" w:space="0" w:color="auto"/>
            </w:tcBorders>
          </w:tcPr>
          <w:p w14:paraId="134137AF" w14:textId="11677AA2" w:rsidR="001425A2" w:rsidRPr="001425A2" w:rsidRDefault="00954D25" w:rsidP="001425A2">
            <w:pPr>
              <w:numPr>
                <w:ilvl w:val="0"/>
                <w:numId w:val="35"/>
              </w:numPr>
              <w:rPr>
                <w:rFonts w:ascii="Calibri" w:hAnsi="Calibri" w:cs="Calibri"/>
                <w:sz w:val="22"/>
                <w:szCs w:val="22"/>
                <w:lang w:val="en-GB"/>
              </w:rPr>
            </w:pPr>
            <w:r w:rsidRPr="00DE1ADF">
              <w:rPr>
                <w:rFonts w:ascii="Calibri" w:hAnsi="Calibri" w:cs="Calibri"/>
                <w:sz w:val="22"/>
                <w:szCs w:val="22"/>
                <w:lang w:val="en-GB"/>
              </w:rPr>
              <w:t xml:space="preserve">To </w:t>
            </w:r>
            <w:r w:rsidR="001425A2">
              <w:rPr>
                <w:rFonts w:ascii="Calibri" w:hAnsi="Calibri" w:cs="Calibri"/>
                <w:sz w:val="22"/>
                <w:szCs w:val="22"/>
                <w:lang w:val="en-GB"/>
              </w:rPr>
              <w:t>m</w:t>
            </w:r>
            <w:r w:rsidR="001425A2" w:rsidRPr="001425A2">
              <w:rPr>
                <w:rFonts w:ascii="Calibri" w:hAnsi="Calibri" w:cs="Calibri"/>
                <w:sz w:val="22"/>
                <w:szCs w:val="22"/>
                <w:lang w:val="en-GB"/>
              </w:rPr>
              <w:t>aintain up-to-date and accurate records on student progress, attendance and behaviour within the Sixth Form.</w:t>
            </w:r>
          </w:p>
          <w:p w14:paraId="4801E97A" w14:textId="74CED44C" w:rsidR="001425A2" w:rsidRPr="001425A2" w:rsidRDefault="001425A2" w:rsidP="001425A2">
            <w:pPr>
              <w:numPr>
                <w:ilvl w:val="0"/>
                <w:numId w:val="35"/>
              </w:numPr>
              <w:rPr>
                <w:rFonts w:ascii="Calibri" w:hAnsi="Calibri" w:cs="Calibri"/>
                <w:sz w:val="22"/>
                <w:szCs w:val="22"/>
                <w:lang w:val="en-GB"/>
              </w:rPr>
            </w:pPr>
            <w:r>
              <w:rPr>
                <w:rFonts w:ascii="Calibri" w:hAnsi="Calibri" w:cs="Calibri"/>
                <w:sz w:val="22"/>
                <w:szCs w:val="22"/>
                <w:lang w:val="en-GB"/>
              </w:rPr>
              <w:t>To a</w:t>
            </w:r>
            <w:r w:rsidRPr="001425A2">
              <w:rPr>
                <w:rFonts w:ascii="Calibri" w:hAnsi="Calibri" w:cs="Calibri"/>
                <w:sz w:val="22"/>
                <w:szCs w:val="22"/>
                <w:lang w:val="en-GB"/>
              </w:rPr>
              <w:t>nalyse and report on Sixth Form data to inform interventions and strategic decisions.</w:t>
            </w:r>
          </w:p>
          <w:p w14:paraId="0C66C0F2" w14:textId="50589178" w:rsidR="001425A2" w:rsidRPr="001425A2" w:rsidRDefault="001425A2" w:rsidP="001425A2">
            <w:pPr>
              <w:numPr>
                <w:ilvl w:val="0"/>
                <w:numId w:val="35"/>
              </w:numPr>
              <w:rPr>
                <w:rFonts w:ascii="Calibri" w:hAnsi="Calibri" w:cs="Calibri"/>
                <w:sz w:val="22"/>
                <w:szCs w:val="22"/>
                <w:lang w:val="en-GB"/>
              </w:rPr>
            </w:pPr>
            <w:r>
              <w:rPr>
                <w:rFonts w:ascii="Calibri" w:hAnsi="Calibri" w:cs="Calibri"/>
                <w:sz w:val="22"/>
                <w:szCs w:val="22"/>
                <w:lang w:val="en-GB"/>
              </w:rPr>
              <w:t>To w</w:t>
            </w:r>
            <w:r w:rsidRPr="001425A2">
              <w:rPr>
                <w:rFonts w:ascii="Calibri" w:hAnsi="Calibri" w:cs="Calibri"/>
                <w:sz w:val="22"/>
                <w:szCs w:val="22"/>
                <w:lang w:val="en-GB"/>
              </w:rPr>
              <w:t>ork closely with data and pastoral teams to ensure student support is timely and impactful.</w:t>
            </w:r>
          </w:p>
          <w:p w14:paraId="611A3F4D" w14:textId="784DBFD7" w:rsidR="00954D25" w:rsidRPr="001425A2" w:rsidRDefault="001425A2" w:rsidP="001425A2">
            <w:pPr>
              <w:numPr>
                <w:ilvl w:val="0"/>
                <w:numId w:val="35"/>
              </w:numPr>
              <w:rPr>
                <w:rFonts w:ascii="Calibri" w:hAnsi="Calibri" w:cs="Calibri"/>
                <w:sz w:val="22"/>
                <w:szCs w:val="22"/>
                <w:lang w:val="en-GB"/>
              </w:rPr>
            </w:pPr>
            <w:r>
              <w:rPr>
                <w:rFonts w:ascii="Calibri" w:hAnsi="Calibri" w:cs="Calibri"/>
                <w:sz w:val="22"/>
                <w:szCs w:val="22"/>
                <w:lang w:val="en-GB"/>
              </w:rPr>
              <w:t>To p</w:t>
            </w:r>
            <w:r w:rsidRPr="001425A2">
              <w:rPr>
                <w:rFonts w:ascii="Calibri" w:hAnsi="Calibri" w:cs="Calibri"/>
                <w:sz w:val="22"/>
                <w:szCs w:val="22"/>
                <w:lang w:val="en-GB"/>
              </w:rPr>
              <w:t xml:space="preserve">rovide reports to </w:t>
            </w:r>
            <w:r w:rsidR="00096F8D">
              <w:rPr>
                <w:rFonts w:ascii="Calibri" w:hAnsi="Calibri" w:cs="Calibri"/>
                <w:sz w:val="22"/>
                <w:szCs w:val="22"/>
                <w:lang w:val="en-GB"/>
              </w:rPr>
              <w:t>Senior Leadership Board,</w:t>
            </w:r>
            <w:r>
              <w:rPr>
                <w:rFonts w:ascii="Calibri" w:hAnsi="Calibri" w:cs="Calibri"/>
                <w:sz w:val="22"/>
                <w:szCs w:val="22"/>
                <w:lang w:val="en-GB"/>
              </w:rPr>
              <w:t xml:space="preserve"> L</w:t>
            </w:r>
            <w:r w:rsidR="00096F8D">
              <w:rPr>
                <w:rFonts w:ascii="Calibri" w:hAnsi="Calibri" w:cs="Calibri"/>
                <w:sz w:val="22"/>
                <w:szCs w:val="22"/>
                <w:lang w:val="en-GB"/>
              </w:rPr>
              <w:t xml:space="preserve">ocal Advisory </w:t>
            </w:r>
            <w:r>
              <w:rPr>
                <w:rFonts w:ascii="Calibri" w:hAnsi="Calibri" w:cs="Calibri"/>
                <w:sz w:val="22"/>
                <w:szCs w:val="22"/>
                <w:lang w:val="en-GB"/>
              </w:rPr>
              <w:t>C</w:t>
            </w:r>
            <w:r w:rsidR="00096F8D">
              <w:rPr>
                <w:rFonts w:ascii="Calibri" w:hAnsi="Calibri" w:cs="Calibri"/>
                <w:sz w:val="22"/>
                <w:szCs w:val="22"/>
                <w:lang w:val="en-GB"/>
              </w:rPr>
              <w:t>ommittee and CEO/Trust Board</w:t>
            </w:r>
            <w:r w:rsidRPr="001425A2">
              <w:rPr>
                <w:rFonts w:ascii="Calibri" w:hAnsi="Calibri" w:cs="Calibri"/>
                <w:sz w:val="22"/>
                <w:szCs w:val="22"/>
                <w:lang w:val="en-GB"/>
              </w:rPr>
              <w:t xml:space="preserve"> as required.</w:t>
            </w:r>
          </w:p>
          <w:p w14:paraId="46FB684E" w14:textId="77777777" w:rsidR="00954D25" w:rsidRPr="00DE1ADF" w:rsidRDefault="00954D25" w:rsidP="00954D25">
            <w:pPr>
              <w:numPr>
                <w:ilvl w:val="0"/>
                <w:numId w:val="35"/>
              </w:numPr>
              <w:rPr>
                <w:rFonts w:ascii="Calibri" w:hAnsi="Calibri" w:cs="Calibri"/>
                <w:sz w:val="22"/>
                <w:szCs w:val="22"/>
                <w:lang w:val="en-GB"/>
              </w:rPr>
            </w:pPr>
            <w:r w:rsidRPr="00DE1ADF">
              <w:rPr>
                <w:rFonts w:ascii="Calibri" w:hAnsi="Calibri" w:cs="Calibri"/>
                <w:sz w:val="22"/>
                <w:szCs w:val="22"/>
                <w:lang w:val="en-GB"/>
              </w:rPr>
              <w:t>To evaluate performance data provided and report information as appropriate.</w:t>
            </w:r>
          </w:p>
          <w:p w14:paraId="35DD516D" w14:textId="77777777" w:rsidR="00954D25" w:rsidRPr="00DE1ADF" w:rsidRDefault="00954D25" w:rsidP="00954D25">
            <w:pPr>
              <w:numPr>
                <w:ilvl w:val="0"/>
                <w:numId w:val="35"/>
              </w:numPr>
              <w:rPr>
                <w:rFonts w:ascii="Calibri" w:hAnsi="Calibri" w:cs="Calibri"/>
                <w:sz w:val="22"/>
                <w:szCs w:val="22"/>
                <w:lang w:val="en-GB"/>
              </w:rPr>
            </w:pPr>
            <w:r w:rsidRPr="00DE1ADF">
              <w:rPr>
                <w:rFonts w:ascii="Calibri" w:hAnsi="Calibri" w:cs="Calibri"/>
                <w:sz w:val="22"/>
                <w:szCs w:val="22"/>
                <w:lang w:val="en-GB"/>
              </w:rPr>
              <w:t>To identify and take appropriate action on issues arising from data, setting deadlines where necessary and reviewing progress on the action taken.</w:t>
            </w:r>
          </w:p>
          <w:p w14:paraId="06899B51" w14:textId="1608A9CC" w:rsidR="00954D25" w:rsidRPr="00DE1ADF" w:rsidRDefault="00954D25" w:rsidP="00263A79">
            <w:pPr>
              <w:numPr>
                <w:ilvl w:val="0"/>
                <w:numId w:val="35"/>
              </w:numPr>
              <w:rPr>
                <w:rFonts w:ascii="Calibri" w:hAnsi="Calibri" w:cs="Calibri"/>
                <w:sz w:val="22"/>
                <w:szCs w:val="22"/>
                <w:lang w:val="en-GB"/>
              </w:rPr>
            </w:pPr>
            <w:r w:rsidRPr="00DE1ADF">
              <w:rPr>
                <w:rFonts w:ascii="Calibri" w:hAnsi="Calibri" w:cs="Calibri"/>
                <w:sz w:val="22"/>
                <w:szCs w:val="22"/>
                <w:lang w:val="en-GB"/>
              </w:rPr>
              <w:t xml:space="preserve">To provide the </w:t>
            </w:r>
            <w:r w:rsidR="00136377" w:rsidRPr="00DE1ADF">
              <w:rPr>
                <w:rFonts w:ascii="Calibri" w:hAnsi="Calibri" w:cs="Calibri"/>
                <w:sz w:val="22"/>
                <w:szCs w:val="22"/>
                <w:lang w:val="en-GB"/>
              </w:rPr>
              <w:t>Co-</w:t>
            </w:r>
            <w:r w:rsidR="005C6A79" w:rsidRPr="00DE1ADF">
              <w:rPr>
                <w:rFonts w:ascii="Calibri" w:hAnsi="Calibri" w:cs="Calibri"/>
                <w:sz w:val="22"/>
                <w:szCs w:val="22"/>
                <w:lang w:val="en-GB"/>
              </w:rPr>
              <w:t>Headteacher</w:t>
            </w:r>
            <w:r w:rsidR="00136377" w:rsidRPr="00DE1ADF">
              <w:rPr>
                <w:rFonts w:ascii="Calibri" w:hAnsi="Calibri" w:cs="Calibri"/>
                <w:sz w:val="22"/>
                <w:szCs w:val="22"/>
                <w:lang w:val="en-GB"/>
              </w:rPr>
              <w:t>s</w:t>
            </w:r>
            <w:r w:rsidR="00096F8D">
              <w:rPr>
                <w:rFonts w:ascii="Calibri" w:hAnsi="Calibri" w:cs="Calibri"/>
                <w:sz w:val="22"/>
                <w:szCs w:val="22"/>
                <w:lang w:val="en-GB"/>
              </w:rPr>
              <w:t>,</w:t>
            </w:r>
            <w:r w:rsidRPr="00DE1ADF">
              <w:rPr>
                <w:rFonts w:ascii="Calibri" w:hAnsi="Calibri" w:cs="Calibri"/>
                <w:sz w:val="22"/>
                <w:szCs w:val="22"/>
                <w:lang w:val="en-GB"/>
              </w:rPr>
              <w:t xml:space="preserve"> </w:t>
            </w:r>
            <w:r w:rsidR="00096F8D" w:rsidRPr="00096F8D">
              <w:rPr>
                <w:rFonts w:ascii="Calibri" w:hAnsi="Calibri" w:cs="Calibri"/>
                <w:sz w:val="22"/>
                <w:szCs w:val="22"/>
                <w:lang w:val="en-GB"/>
              </w:rPr>
              <w:t xml:space="preserve">Senior Leadership Board, Local Advisory Committee and CEO/Trust Board </w:t>
            </w:r>
            <w:r w:rsidRPr="00DE1ADF">
              <w:rPr>
                <w:rFonts w:ascii="Calibri" w:hAnsi="Calibri" w:cs="Calibri"/>
                <w:sz w:val="22"/>
                <w:szCs w:val="22"/>
                <w:lang w:val="en-GB"/>
              </w:rPr>
              <w:t xml:space="preserve">with relevant information relating to the </w:t>
            </w:r>
            <w:r w:rsidR="001425A2">
              <w:rPr>
                <w:rFonts w:ascii="Calibri" w:hAnsi="Calibri" w:cs="Calibri"/>
                <w:sz w:val="22"/>
                <w:szCs w:val="22"/>
                <w:lang w:val="en-GB"/>
              </w:rPr>
              <w:t>Sixth Form.</w:t>
            </w:r>
          </w:p>
        </w:tc>
      </w:tr>
      <w:tr w:rsidR="00954D25" w:rsidRPr="00DE1ADF" w14:paraId="71CC6508" w14:textId="77777777" w:rsidTr="00DE1ADF">
        <w:tc>
          <w:tcPr>
            <w:tcW w:w="3059" w:type="dxa"/>
            <w:tcBorders>
              <w:bottom w:val="single" w:sz="4" w:space="0" w:color="auto"/>
            </w:tcBorders>
            <w:shd w:val="clear" w:color="auto" w:fill="B3B3B3"/>
          </w:tcPr>
          <w:p w14:paraId="01CEDC75" w14:textId="77777777" w:rsidR="00954D25" w:rsidRPr="00DE1ADF" w:rsidRDefault="00954D2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t>5.  Communications:</w:t>
            </w:r>
          </w:p>
        </w:tc>
        <w:tc>
          <w:tcPr>
            <w:tcW w:w="7998" w:type="dxa"/>
            <w:tcBorders>
              <w:bottom w:val="single" w:sz="4" w:space="0" w:color="auto"/>
            </w:tcBorders>
          </w:tcPr>
          <w:p w14:paraId="69650B58" w14:textId="3EDAF29A" w:rsidR="001425A2" w:rsidRPr="001425A2" w:rsidRDefault="006E458A" w:rsidP="001425A2">
            <w:pPr>
              <w:numPr>
                <w:ilvl w:val="0"/>
                <w:numId w:val="36"/>
              </w:numPr>
              <w:rPr>
                <w:rFonts w:ascii="Calibri" w:hAnsi="Calibri" w:cs="Calibri"/>
                <w:sz w:val="22"/>
                <w:szCs w:val="22"/>
                <w:lang w:val="en-GB"/>
              </w:rPr>
            </w:pPr>
            <w:r w:rsidRPr="00DE1ADF">
              <w:rPr>
                <w:rFonts w:ascii="Calibri" w:hAnsi="Calibri" w:cs="Calibri"/>
                <w:sz w:val="22"/>
                <w:szCs w:val="22"/>
                <w:lang w:val="en-GB"/>
              </w:rPr>
              <w:t xml:space="preserve">To </w:t>
            </w:r>
            <w:r w:rsidR="001425A2">
              <w:rPr>
                <w:rFonts w:ascii="Calibri" w:hAnsi="Calibri" w:cs="Calibri"/>
                <w:sz w:val="22"/>
                <w:szCs w:val="22"/>
                <w:lang w:val="en-GB"/>
              </w:rPr>
              <w:t>e</w:t>
            </w:r>
            <w:r w:rsidR="001425A2" w:rsidRPr="001425A2">
              <w:rPr>
                <w:rFonts w:ascii="Calibri" w:hAnsi="Calibri" w:cs="Calibri"/>
                <w:sz w:val="22"/>
                <w:szCs w:val="22"/>
                <w:lang w:val="en-GB"/>
              </w:rPr>
              <w:t>nsure excellent communication with parents/carers of Sixth Form students, including regular progress updates.</w:t>
            </w:r>
          </w:p>
          <w:p w14:paraId="647116E4" w14:textId="7E0AE669" w:rsidR="001425A2" w:rsidRPr="001425A2" w:rsidRDefault="001425A2" w:rsidP="001425A2">
            <w:pPr>
              <w:numPr>
                <w:ilvl w:val="0"/>
                <w:numId w:val="36"/>
              </w:numPr>
              <w:rPr>
                <w:rFonts w:ascii="Calibri" w:hAnsi="Calibri" w:cs="Calibri"/>
                <w:sz w:val="22"/>
                <w:szCs w:val="22"/>
                <w:lang w:val="en-GB"/>
              </w:rPr>
            </w:pPr>
            <w:r>
              <w:rPr>
                <w:rFonts w:ascii="Calibri" w:hAnsi="Calibri" w:cs="Calibri"/>
                <w:sz w:val="22"/>
                <w:szCs w:val="22"/>
                <w:lang w:val="en-GB"/>
              </w:rPr>
              <w:t>To l</w:t>
            </w:r>
            <w:r w:rsidRPr="001425A2">
              <w:rPr>
                <w:rFonts w:ascii="Calibri" w:hAnsi="Calibri" w:cs="Calibri"/>
                <w:sz w:val="22"/>
                <w:szCs w:val="22"/>
                <w:lang w:val="en-GB"/>
              </w:rPr>
              <w:t>ead Sixth Form information events including parents’ evenings, open evenings, and induction sessions.</w:t>
            </w:r>
          </w:p>
          <w:p w14:paraId="7FC6342B" w14:textId="5F4DF316" w:rsidR="002B0ACD" w:rsidRPr="001425A2" w:rsidRDefault="001425A2" w:rsidP="001425A2">
            <w:pPr>
              <w:numPr>
                <w:ilvl w:val="0"/>
                <w:numId w:val="36"/>
              </w:numPr>
              <w:rPr>
                <w:rFonts w:ascii="Calibri" w:hAnsi="Calibri" w:cs="Calibri"/>
                <w:sz w:val="22"/>
                <w:szCs w:val="22"/>
                <w:lang w:val="en-GB"/>
              </w:rPr>
            </w:pPr>
            <w:r>
              <w:rPr>
                <w:rFonts w:ascii="Calibri" w:hAnsi="Calibri" w:cs="Calibri"/>
                <w:sz w:val="22"/>
                <w:szCs w:val="22"/>
                <w:lang w:val="en-GB"/>
              </w:rPr>
              <w:t>To p</w:t>
            </w:r>
            <w:r w:rsidRPr="001425A2">
              <w:rPr>
                <w:rFonts w:ascii="Calibri" w:hAnsi="Calibri" w:cs="Calibri"/>
                <w:sz w:val="22"/>
                <w:szCs w:val="22"/>
                <w:lang w:val="en-GB"/>
              </w:rPr>
              <w:t>rovide clear and professional documentation and reports as required by internal and external stakeholders.</w:t>
            </w:r>
          </w:p>
        </w:tc>
      </w:tr>
      <w:tr w:rsidR="00954D25" w:rsidRPr="00DE1ADF" w14:paraId="289D6A4B" w14:textId="77777777" w:rsidTr="00DE1ADF">
        <w:tc>
          <w:tcPr>
            <w:tcW w:w="3059" w:type="dxa"/>
            <w:tcBorders>
              <w:bottom w:val="single" w:sz="4" w:space="0" w:color="auto"/>
            </w:tcBorders>
            <w:shd w:val="clear" w:color="auto" w:fill="B3B3B3"/>
          </w:tcPr>
          <w:p w14:paraId="494CD738" w14:textId="77777777" w:rsidR="00954D25" w:rsidRPr="00DE1ADF" w:rsidRDefault="00954D2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t>6.  Marketing &amp; Liaison:</w:t>
            </w:r>
          </w:p>
        </w:tc>
        <w:tc>
          <w:tcPr>
            <w:tcW w:w="7998" w:type="dxa"/>
            <w:tcBorders>
              <w:bottom w:val="single" w:sz="4" w:space="0" w:color="auto"/>
            </w:tcBorders>
          </w:tcPr>
          <w:p w14:paraId="182DB776" w14:textId="348AADD1" w:rsidR="001425A2" w:rsidRPr="001425A2" w:rsidRDefault="00954D25" w:rsidP="001425A2">
            <w:pPr>
              <w:numPr>
                <w:ilvl w:val="0"/>
                <w:numId w:val="37"/>
              </w:numPr>
              <w:rPr>
                <w:rFonts w:ascii="Calibri" w:hAnsi="Calibri" w:cs="Calibri"/>
                <w:sz w:val="22"/>
                <w:szCs w:val="22"/>
                <w:lang w:val="en-GB"/>
              </w:rPr>
            </w:pPr>
            <w:r w:rsidRPr="00DE1ADF">
              <w:rPr>
                <w:rFonts w:ascii="Calibri" w:hAnsi="Calibri" w:cs="Calibri"/>
                <w:sz w:val="22"/>
                <w:szCs w:val="22"/>
                <w:lang w:val="en-GB"/>
              </w:rPr>
              <w:t xml:space="preserve">To </w:t>
            </w:r>
            <w:r w:rsidR="001425A2">
              <w:rPr>
                <w:rFonts w:ascii="Calibri" w:hAnsi="Calibri" w:cs="Calibri"/>
                <w:sz w:val="22"/>
                <w:szCs w:val="22"/>
                <w:lang w:val="en-GB"/>
              </w:rPr>
              <w:t>l</w:t>
            </w:r>
            <w:r w:rsidR="001425A2" w:rsidRPr="001425A2">
              <w:rPr>
                <w:rFonts w:ascii="Calibri" w:hAnsi="Calibri" w:cs="Calibri"/>
                <w:sz w:val="22"/>
                <w:szCs w:val="22"/>
                <w:lang w:val="en-GB"/>
              </w:rPr>
              <w:t>ead Sixth Form marketing and recruitment strategies to ensure strong enrolment and retention.</w:t>
            </w:r>
          </w:p>
          <w:p w14:paraId="2CE3E476" w14:textId="2F52EB94" w:rsidR="001425A2" w:rsidRPr="001425A2" w:rsidRDefault="001425A2" w:rsidP="001425A2">
            <w:pPr>
              <w:numPr>
                <w:ilvl w:val="0"/>
                <w:numId w:val="37"/>
              </w:numPr>
              <w:rPr>
                <w:rFonts w:ascii="Calibri" w:hAnsi="Calibri" w:cs="Calibri"/>
                <w:sz w:val="22"/>
                <w:szCs w:val="22"/>
                <w:lang w:val="en-GB"/>
              </w:rPr>
            </w:pPr>
            <w:r>
              <w:rPr>
                <w:rFonts w:ascii="Calibri" w:hAnsi="Calibri" w:cs="Calibri"/>
                <w:sz w:val="22"/>
                <w:szCs w:val="22"/>
                <w:lang w:val="en-GB"/>
              </w:rPr>
              <w:t>To r</w:t>
            </w:r>
            <w:r w:rsidRPr="001425A2">
              <w:rPr>
                <w:rFonts w:ascii="Calibri" w:hAnsi="Calibri" w:cs="Calibri"/>
                <w:sz w:val="22"/>
                <w:szCs w:val="22"/>
                <w:lang w:val="en-GB"/>
              </w:rPr>
              <w:t>epresent the school at external Sixth Form and careers events.</w:t>
            </w:r>
          </w:p>
          <w:p w14:paraId="3DC05E5B" w14:textId="2412F701" w:rsidR="001425A2" w:rsidRPr="001425A2" w:rsidRDefault="001425A2" w:rsidP="001425A2">
            <w:pPr>
              <w:numPr>
                <w:ilvl w:val="0"/>
                <w:numId w:val="37"/>
              </w:numPr>
              <w:rPr>
                <w:rFonts w:ascii="Calibri" w:hAnsi="Calibri" w:cs="Calibri"/>
                <w:sz w:val="22"/>
                <w:szCs w:val="22"/>
                <w:lang w:val="en-GB"/>
              </w:rPr>
            </w:pPr>
            <w:r>
              <w:rPr>
                <w:rFonts w:ascii="Calibri" w:hAnsi="Calibri" w:cs="Calibri"/>
                <w:sz w:val="22"/>
                <w:szCs w:val="22"/>
                <w:lang w:val="en-GB"/>
              </w:rPr>
              <w:t>To f</w:t>
            </w:r>
            <w:r w:rsidRPr="001425A2">
              <w:rPr>
                <w:rFonts w:ascii="Calibri" w:hAnsi="Calibri" w:cs="Calibri"/>
                <w:sz w:val="22"/>
                <w:szCs w:val="22"/>
                <w:lang w:val="en-GB"/>
              </w:rPr>
              <w:t>orge strong relationships with local employers, apprenticeship providers, and higher education institutions.</w:t>
            </w:r>
          </w:p>
          <w:p w14:paraId="60F81729" w14:textId="3FE0E693" w:rsidR="00954D25" w:rsidRPr="001425A2" w:rsidRDefault="001425A2" w:rsidP="001425A2">
            <w:pPr>
              <w:numPr>
                <w:ilvl w:val="0"/>
                <w:numId w:val="37"/>
              </w:numPr>
              <w:rPr>
                <w:rFonts w:ascii="Calibri" w:hAnsi="Calibri" w:cs="Calibri"/>
                <w:sz w:val="22"/>
                <w:szCs w:val="22"/>
                <w:lang w:val="en-GB"/>
              </w:rPr>
            </w:pPr>
            <w:r>
              <w:rPr>
                <w:rFonts w:ascii="Calibri" w:hAnsi="Calibri" w:cs="Calibri"/>
                <w:sz w:val="22"/>
                <w:szCs w:val="22"/>
                <w:lang w:val="en-GB"/>
              </w:rPr>
              <w:t>To p</w:t>
            </w:r>
            <w:r w:rsidRPr="001425A2">
              <w:rPr>
                <w:rFonts w:ascii="Calibri" w:hAnsi="Calibri" w:cs="Calibri"/>
                <w:sz w:val="22"/>
                <w:szCs w:val="22"/>
                <w:lang w:val="en-GB"/>
              </w:rPr>
              <w:t>romote the Sixth Form as a centre of excellence for post-16 education.</w:t>
            </w:r>
          </w:p>
        </w:tc>
      </w:tr>
      <w:tr w:rsidR="00954D25" w:rsidRPr="00DE1ADF" w14:paraId="2E301916" w14:textId="77777777" w:rsidTr="00DE1ADF">
        <w:tc>
          <w:tcPr>
            <w:tcW w:w="3059" w:type="dxa"/>
            <w:tcBorders>
              <w:bottom w:val="single" w:sz="4" w:space="0" w:color="auto"/>
            </w:tcBorders>
            <w:shd w:val="clear" w:color="auto" w:fill="B3B3B3"/>
          </w:tcPr>
          <w:p w14:paraId="3A039663" w14:textId="77777777" w:rsidR="00954D25" w:rsidRPr="00DE1ADF" w:rsidRDefault="00954D2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t>7.  Management of Resources:</w:t>
            </w:r>
          </w:p>
        </w:tc>
        <w:tc>
          <w:tcPr>
            <w:tcW w:w="7998" w:type="dxa"/>
            <w:tcBorders>
              <w:bottom w:val="single" w:sz="4" w:space="0" w:color="auto"/>
            </w:tcBorders>
          </w:tcPr>
          <w:p w14:paraId="1B3E2732" w14:textId="31464100" w:rsidR="00E84D1A" w:rsidRPr="00E84D1A" w:rsidRDefault="00954D25" w:rsidP="00E84D1A">
            <w:pPr>
              <w:pStyle w:val="ListParagraph"/>
              <w:numPr>
                <w:ilvl w:val="0"/>
                <w:numId w:val="42"/>
              </w:numPr>
              <w:rPr>
                <w:lang w:val="en-GB"/>
              </w:rPr>
            </w:pPr>
            <w:r w:rsidRPr="00DE1ADF">
              <w:rPr>
                <w:lang w:val="en-GB"/>
              </w:rPr>
              <w:t>T</w:t>
            </w:r>
            <w:r w:rsidR="00E84D1A">
              <w:rPr>
                <w:lang w:val="en-GB"/>
              </w:rPr>
              <w:t>o m</w:t>
            </w:r>
            <w:r w:rsidR="00E84D1A" w:rsidRPr="00E84D1A">
              <w:rPr>
                <w:lang w:val="en-GB"/>
              </w:rPr>
              <w:t>anage Sixth Form budgets effectively and ensure efficient deployment of staffing and resources.</w:t>
            </w:r>
          </w:p>
          <w:p w14:paraId="3A726D20" w14:textId="7D72E0C1" w:rsidR="00E84D1A" w:rsidRPr="00E84D1A" w:rsidRDefault="00E84D1A" w:rsidP="00E84D1A">
            <w:pPr>
              <w:pStyle w:val="ListParagraph"/>
              <w:numPr>
                <w:ilvl w:val="0"/>
                <w:numId w:val="42"/>
              </w:numPr>
              <w:rPr>
                <w:lang w:val="en-GB"/>
              </w:rPr>
            </w:pPr>
            <w:r>
              <w:rPr>
                <w:lang w:val="en-GB"/>
              </w:rPr>
              <w:t>To e</w:t>
            </w:r>
            <w:r w:rsidRPr="00E84D1A">
              <w:rPr>
                <w:lang w:val="en-GB"/>
              </w:rPr>
              <w:t>nsure Sixth Form facilities are well maintained, fit for purpose, and conducive to learning.</w:t>
            </w:r>
          </w:p>
          <w:p w14:paraId="36AD3752" w14:textId="2A0D058E" w:rsidR="00954D25" w:rsidRPr="00E84D1A" w:rsidRDefault="00E84D1A" w:rsidP="00E84D1A">
            <w:pPr>
              <w:pStyle w:val="ListParagraph"/>
              <w:numPr>
                <w:ilvl w:val="0"/>
                <w:numId w:val="42"/>
              </w:numPr>
              <w:rPr>
                <w:lang w:val="en-GB"/>
              </w:rPr>
            </w:pPr>
            <w:r>
              <w:rPr>
                <w:lang w:val="en-GB"/>
              </w:rPr>
              <w:t>To m</w:t>
            </w:r>
            <w:r w:rsidRPr="00E84D1A">
              <w:rPr>
                <w:lang w:val="en-GB"/>
              </w:rPr>
              <w:t>anage the resourcing and organisation of study spaces and enrichment opportunities.</w:t>
            </w:r>
          </w:p>
        </w:tc>
      </w:tr>
      <w:tr w:rsidR="00954D25" w:rsidRPr="00DE1ADF" w14:paraId="2E4472A4" w14:textId="77777777" w:rsidTr="00DE1ADF">
        <w:tc>
          <w:tcPr>
            <w:tcW w:w="3059" w:type="dxa"/>
            <w:tcBorders>
              <w:bottom w:val="single" w:sz="4" w:space="0" w:color="auto"/>
            </w:tcBorders>
            <w:shd w:val="clear" w:color="auto" w:fill="B3B3B3"/>
          </w:tcPr>
          <w:p w14:paraId="063F21BC" w14:textId="77777777" w:rsidR="00954D25" w:rsidRPr="00DE1ADF" w:rsidRDefault="00954D2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t>8.  Quality Assurance:</w:t>
            </w:r>
          </w:p>
        </w:tc>
        <w:tc>
          <w:tcPr>
            <w:tcW w:w="7998" w:type="dxa"/>
            <w:tcBorders>
              <w:bottom w:val="single" w:sz="4" w:space="0" w:color="auto"/>
            </w:tcBorders>
          </w:tcPr>
          <w:p w14:paraId="44CC26DC" w14:textId="3CF8D75E" w:rsidR="00E84D1A" w:rsidRPr="00E84D1A" w:rsidRDefault="00954D25" w:rsidP="00E84D1A">
            <w:pPr>
              <w:numPr>
                <w:ilvl w:val="0"/>
                <w:numId w:val="32"/>
              </w:numPr>
              <w:rPr>
                <w:rFonts w:ascii="Calibri" w:hAnsi="Calibri" w:cs="Calibri"/>
                <w:sz w:val="22"/>
                <w:szCs w:val="22"/>
                <w:lang w:val="en-GB"/>
              </w:rPr>
            </w:pPr>
            <w:r w:rsidRPr="00DE1ADF">
              <w:rPr>
                <w:rFonts w:ascii="Calibri" w:hAnsi="Calibri" w:cs="Calibri"/>
                <w:sz w:val="22"/>
                <w:szCs w:val="22"/>
              </w:rPr>
              <w:t>To</w:t>
            </w:r>
            <w:r w:rsidR="00E84D1A">
              <w:rPr>
                <w:rFonts w:ascii="Calibri" w:hAnsi="Calibri" w:cs="Calibri"/>
                <w:sz w:val="22"/>
                <w:szCs w:val="22"/>
              </w:rPr>
              <w:t xml:space="preserve"> lead </w:t>
            </w:r>
            <w:r w:rsidR="00E84D1A" w:rsidRPr="00E84D1A">
              <w:rPr>
                <w:rFonts w:ascii="Calibri" w:hAnsi="Calibri" w:cs="Calibri"/>
                <w:sz w:val="22"/>
                <w:szCs w:val="22"/>
                <w:lang w:val="en-GB"/>
              </w:rPr>
              <w:t>quality assurance processes across the Sixth Form including lesson observation, work scrutiny and student voice.</w:t>
            </w:r>
          </w:p>
          <w:p w14:paraId="66FB9AD0" w14:textId="42E6C95D" w:rsidR="00E84D1A" w:rsidRPr="00E84D1A" w:rsidRDefault="00E84D1A" w:rsidP="00E84D1A">
            <w:pPr>
              <w:numPr>
                <w:ilvl w:val="0"/>
                <w:numId w:val="32"/>
              </w:numPr>
              <w:rPr>
                <w:rFonts w:ascii="Calibri" w:hAnsi="Calibri" w:cs="Calibri"/>
                <w:sz w:val="22"/>
                <w:szCs w:val="22"/>
                <w:lang w:val="en-GB"/>
              </w:rPr>
            </w:pPr>
            <w:r>
              <w:rPr>
                <w:rFonts w:ascii="Calibri" w:hAnsi="Calibri" w:cs="Calibri"/>
                <w:sz w:val="22"/>
                <w:szCs w:val="22"/>
                <w:lang w:val="en-GB"/>
              </w:rPr>
              <w:t>To u</w:t>
            </w:r>
            <w:r w:rsidRPr="00E84D1A">
              <w:rPr>
                <w:rFonts w:ascii="Calibri" w:hAnsi="Calibri" w:cs="Calibri"/>
                <w:sz w:val="22"/>
                <w:szCs w:val="22"/>
                <w:lang w:val="en-GB"/>
              </w:rPr>
              <w:t>se self-evaluation and improvement planning to drive high standards and address areas for development.</w:t>
            </w:r>
          </w:p>
          <w:p w14:paraId="5D6F160C" w14:textId="1D9C3C24" w:rsidR="00E84D1A" w:rsidRPr="00E84D1A" w:rsidRDefault="00E84D1A" w:rsidP="00E84D1A">
            <w:pPr>
              <w:numPr>
                <w:ilvl w:val="0"/>
                <w:numId w:val="32"/>
              </w:numPr>
              <w:rPr>
                <w:rFonts w:ascii="Calibri" w:hAnsi="Calibri" w:cs="Calibri"/>
                <w:sz w:val="22"/>
                <w:szCs w:val="22"/>
                <w:lang w:val="en-GB"/>
              </w:rPr>
            </w:pPr>
            <w:r>
              <w:rPr>
                <w:rFonts w:ascii="Calibri" w:hAnsi="Calibri" w:cs="Calibri"/>
                <w:sz w:val="22"/>
                <w:szCs w:val="22"/>
                <w:lang w:val="en-GB"/>
              </w:rPr>
              <w:t>To e</w:t>
            </w:r>
            <w:r w:rsidRPr="00E84D1A">
              <w:rPr>
                <w:rFonts w:ascii="Calibri" w:hAnsi="Calibri" w:cs="Calibri"/>
                <w:sz w:val="22"/>
                <w:szCs w:val="22"/>
                <w:lang w:val="en-GB"/>
              </w:rPr>
              <w:t>nsure Sixth Form provision aligns with the School Improvement Plan and whole-school Q</w:t>
            </w:r>
            <w:r w:rsidR="00096F8D">
              <w:rPr>
                <w:rFonts w:ascii="Calibri" w:hAnsi="Calibri" w:cs="Calibri"/>
                <w:sz w:val="22"/>
                <w:szCs w:val="22"/>
                <w:lang w:val="en-GB"/>
              </w:rPr>
              <w:t xml:space="preserve">uality </w:t>
            </w:r>
            <w:r w:rsidRPr="00E84D1A">
              <w:rPr>
                <w:rFonts w:ascii="Calibri" w:hAnsi="Calibri" w:cs="Calibri"/>
                <w:sz w:val="22"/>
                <w:szCs w:val="22"/>
                <w:lang w:val="en-GB"/>
              </w:rPr>
              <w:t>A</w:t>
            </w:r>
            <w:r w:rsidR="00096F8D">
              <w:rPr>
                <w:rFonts w:ascii="Calibri" w:hAnsi="Calibri" w:cs="Calibri"/>
                <w:sz w:val="22"/>
                <w:szCs w:val="22"/>
                <w:lang w:val="en-GB"/>
              </w:rPr>
              <w:t>ssurance</w:t>
            </w:r>
            <w:r w:rsidRPr="00E84D1A">
              <w:rPr>
                <w:rFonts w:ascii="Calibri" w:hAnsi="Calibri" w:cs="Calibri"/>
                <w:sz w:val="22"/>
                <w:szCs w:val="22"/>
                <w:lang w:val="en-GB"/>
              </w:rPr>
              <w:t xml:space="preserve"> systems.</w:t>
            </w:r>
          </w:p>
          <w:p w14:paraId="0411D5D6" w14:textId="0072CDC2" w:rsidR="00954D25" w:rsidRPr="00E84D1A" w:rsidRDefault="00954D25" w:rsidP="00E84D1A">
            <w:pPr>
              <w:numPr>
                <w:ilvl w:val="0"/>
                <w:numId w:val="32"/>
              </w:numPr>
              <w:rPr>
                <w:rFonts w:ascii="Calibri" w:hAnsi="Calibri" w:cs="Calibri"/>
                <w:b/>
                <w:sz w:val="22"/>
                <w:szCs w:val="22"/>
                <w:u w:val="single"/>
              </w:rPr>
            </w:pPr>
            <w:r w:rsidRPr="00E84D1A">
              <w:rPr>
                <w:rFonts w:ascii="Calibri" w:hAnsi="Calibri" w:cs="Calibri"/>
                <w:sz w:val="22"/>
                <w:szCs w:val="22"/>
              </w:rPr>
              <w:t xml:space="preserve">To </w:t>
            </w:r>
            <w:r w:rsidR="001A6CDE" w:rsidRPr="00E84D1A">
              <w:rPr>
                <w:rFonts w:ascii="Calibri" w:hAnsi="Calibri" w:cs="Calibri"/>
                <w:sz w:val="22"/>
                <w:szCs w:val="22"/>
              </w:rPr>
              <w:t xml:space="preserve">support </w:t>
            </w:r>
            <w:r w:rsidRPr="00E84D1A">
              <w:rPr>
                <w:rFonts w:ascii="Calibri" w:hAnsi="Calibri" w:cs="Calibri"/>
                <w:sz w:val="22"/>
                <w:szCs w:val="22"/>
              </w:rPr>
              <w:t xml:space="preserve">the </w:t>
            </w:r>
            <w:r w:rsidR="002B0ACD" w:rsidRPr="00E84D1A">
              <w:rPr>
                <w:rFonts w:ascii="Calibri" w:hAnsi="Calibri" w:cs="Calibri"/>
                <w:sz w:val="22"/>
                <w:szCs w:val="22"/>
              </w:rPr>
              <w:t>s</w:t>
            </w:r>
            <w:r w:rsidRPr="00E84D1A">
              <w:rPr>
                <w:rFonts w:ascii="Calibri" w:hAnsi="Calibri" w:cs="Calibri"/>
                <w:sz w:val="22"/>
                <w:szCs w:val="22"/>
              </w:rPr>
              <w:t>chool procedures for lesson observation</w:t>
            </w:r>
            <w:r w:rsidR="001A6CDE" w:rsidRPr="00E84D1A">
              <w:rPr>
                <w:rFonts w:ascii="Calibri" w:hAnsi="Calibri" w:cs="Calibri"/>
                <w:sz w:val="22"/>
                <w:szCs w:val="22"/>
              </w:rPr>
              <w:t>/</w:t>
            </w:r>
            <w:r w:rsidR="00E84D1A">
              <w:rPr>
                <w:rFonts w:ascii="Calibri" w:hAnsi="Calibri" w:cs="Calibri"/>
                <w:sz w:val="22"/>
                <w:szCs w:val="22"/>
              </w:rPr>
              <w:t>subject</w:t>
            </w:r>
            <w:r w:rsidR="001A6CDE" w:rsidRPr="00E84D1A">
              <w:rPr>
                <w:rFonts w:ascii="Calibri" w:hAnsi="Calibri" w:cs="Calibri"/>
                <w:sz w:val="22"/>
                <w:szCs w:val="22"/>
              </w:rPr>
              <w:t xml:space="preserve"> reviews</w:t>
            </w:r>
            <w:r w:rsidR="00E84D1A">
              <w:rPr>
                <w:rFonts w:ascii="Calibri" w:hAnsi="Calibri" w:cs="Calibri"/>
                <w:sz w:val="22"/>
                <w:szCs w:val="22"/>
              </w:rPr>
              <w:t>.</w:t>
            </w:r>
            <w:r w:rsidR="001A6CDE" w:rsidRPr="00E84D1A">
              <w:rPr>
                <w:rFonts w:ascii="Calibri" w:hAnsi="Calibri" w:cs="Calibri"/>
                <w:sz w:val="22"/>
                <w:szCs w:val="22"/>
              </w:rPr>
              <w:t xml:space="preserve"> </w:t>
            </w:r>
          </w:p>
          <w:p w14:paraId="644E634D" w14:textId="7DA0529E" w:rsidR="002B0ACD" w:rsidRPr="00E84D1A" w:rsidRDefault="00954D25" w:rsidP="00E84D1A">
            <w:pPr>
              <w:numPr>
                <w:ilvl w:val="0"/>
                <w:numId w:val="32"/>
              </w:numPr>
              <w:rPr>
                <w:rFonts w:ascii="Calibri" w:hAnsi="Calibri" w:cs="Calibri"/>
                <w:b/>
                <w:sz w:val="22"/>
                <w:szCs w:val="22"/>
                <w:u w:val="single"/>
              </w:rPr>
            </w:pPr>
            <w:r w:rsidRPr="00DE1ADF">
              <w:rPr>
                <w:rFonts w:ascii="Calibri" w:hAnsi="Calibri" w:cs="Calibri"/>
                <w:sz w:val="22"/>
                <w:szCs w:val="22"/>
              </w:rPr>
              <w:t xml:space="preserve">To monitor and evaluate in line with agreed </w:t>
            </w:r>
            <w:r w:rsidR="002B0ACD" w:rsidRPr="00DE1ADF">
              <w:rPr>
                <w:rFonts w:ascii="Calibri" w:hAnsi="Calibri" w:cs="Calibri"/>
                <w:sz w:val="22"/>
                <w:szCs w:val="22"/>
              </w:rPr>
              <w:t>s</w:t>
            </w:r>
            <w:r w:rsidRPr="00DE1ADF">
              <w:rPr>
                <w:rFonts w:ascii="Calibri" w:hAnsi="Calibri" w:cs="Calibri"/>
                <w:sz w:val="22"/>
                <w:szCs w:val="22"/>
              </w:rPr>
              <w:t>chool procedures, including evaluation against quality standards and performance criteria.</w:t>
            </w:r>
          </w:p>
        </w:tc>
      </w:tr>
      <w:tr w:rsidR="00954D25" w:rsidRPr="00DE1ADF" w14:paraId="06E5D1A6" w14:textId="77777777" w:rsidTr="00DE1ADF">
        <w:tc>
          <w:tcPr>
            <w:tcW w:w="3059" w:type="dxa"/>
            <w:tcBorders>
              <w:bottom w:val="single" w:sz="4" w:space="0" w:color="auto"/>
            </w:tcBorders>
            <w:shd w:val="clear" w:color="auto" w:fill="B3B3B3"/>
          </w:tcPr>
          <w:p w14:paraId="12EEC61D" w14:textId="77777777" w:rsidR="00954D25" w:rsidRPr="00DE1ADF" w:rsidRDefault="00954D25" w:rsidP="00954D25">
            <w:pPr>
              <w:rPr>
                <w:rFonts w:ascii="Calibri" w:hAnsi="Calibri" w:cs="Calibri"/>
                <w:b/>
                <w:color w:val="000000"/>
                <w:sz w:val="22"/>
                <w:szCs w:val="22"/>
                <w:lang w:val="en-GB"/>
              </w:rPr>
            </w:pPr>
            <w:r w:rsidRPr="00DE1ADF">
              <w:rPr>
                <w:rFonts w:ascii="Calibri" w:hAnsi="Calibri" w:cs="Calibri"/>
                <w:b/>
                <w:color w:val="000000"/>
                <w:sz w:val="22"/>
                <w:szCs w:val="22"/>
                <w:lang w:val="en-GB"/>
              </w:rPr>
              <w:t>5. Accountability</w:t>
            </w:r>
          </w:p>
        </w:tc>
        <w:tc>
          <w:tcPr>
            <w:tcW w:w="7998" w:type="dxa"/>
            <w:tcBorders>
              <w:bottom w:val="single" w:sz="4" w:space="0" w:color="auto"/>
            </w:tcBorders>
          </w:tcPr>
          <w:p w14:paraId="1CA404BB" w14:textId="18314EBE" w:rsidR="00E84D1A" w:rsidRPr="00E84D1A" w:rsidRDefault="00954D25" w:rsidP="00E84D1A">
            <w:pPr>
              <w:numPr>
                <w:ilvl w:val="0"/>
                <w:numId w:val="30"/>
              </w:numPr>
              <w:ind w:left="360"/>
              <w:rPr>
                <w:rFonts w:ascii="Calibri" w:hAnsi="Calibri" w:cs="Calibri"/>
                <w:sz w:val="22"/>
                <w:szCs w:val="22"/>
                <w:lang w:val="en-GB"/>
              </w:rPr>
            </w:pPr>
            <w:r w:rsidRPr="00DE1ADF">
              <w:rPr>
                <w:rFonts w:ascii="Calibri" w:hAnsi="Calibri" w:cs="Calibri"/>
                <w:sz w:val="22"/>
                <w:szCs w:val="22"/>
              </w:rPr>
              <w:t>To</w:t>
            </w:r>
            <w:r w:rsidR="00E84D1A">
              <w:rPr>
                <w:rFonts w:ascii="Calibri" w:hAnsi="Calibri" w:cs="Calibri"/>
                <w:sz w:val="22"/>
                <w:szCs w:val="22"/>
              </w:rPr>
              <w:t xml:space="preserve"> be</w:t>
            </w:r>
            <w:r w:rsidR="00E84D1A" w:rsidRPr="00E84D1A">
              <w:rPr>
                <w:rFonts w:ascii="Calibri" w:hAnsi="Calibri" w:cs="Calibri"/>
                <w:sz w:val="22"/>
                <w:szCs w:val="22"/>
                <w:lang w:val="en-GB"/>
              </w:rPr>
              <w:t xml:space="preserve"> visible and proactive in the life of the Sixth Form and wider school community.</w:t>
            </w:r>
          </w:p>
          <w:p w14:paraId="1688AAC1" w14:textId="02BF28A0" w:rsidR="00E84D1A" w:rsidRPr="00E84D1A" w:rsidRDefault="00E84D1A" w:rsidP="00E84D1A">
            <w:pPr>
              <w:numPr>
                <w:ilvl w:val="0"/>
                <w:numId w:val="30"/>
              </w:numPr>
              <w:ind w:left="360"/>
              <w:rPr>
                <w:rFonts w:ascii="Calibri" w:hAnsi="Calibri" w:cs="Calibri"/>
                <w:sz w:val="22"/>
                <w:szCs w:val="22"/>
                <w:lang w:val="en-GB"/>
              </w:rPr>
            </w:pPr>
            <w:r>
              <w:rPr>
                <w:rFonts w:ascii="Calibri" w:hAnsi="Calibri" w:cs="Calibri"/>
                <w:sz w:val="22"/>
                <w:szCs w:val="22"/>
                <w:lang w:val="en-GB"/>
              </w:rPr>
              <w:t>To s</w:t>
            </w:r>
            <w:r w:rsidRPr="00E84D1A">
              <w:rPr>
                <w:rFonts w:ascii="Calibri" w:hAnsi="Calibri" w:cs="Calibri"/>
                <w:sz w:val="22"/>
                <w:szCs w:val="22"/>
                <w:lang w:val="en-GB"/>
              </w:rPr>
              <w:t>upport community links and outreach</w:t>
            </w:r>
            <w:r>
              <w:rPr>
                <w:rFonts w:ascii="Calibri" w:hAnsi="Calibri" w:cs="Calibri"/>
                <w:sz w:val="22"/>
                <w:szCs w:val="22"/>
                <w:lang w:val="en-GB"/>
              </w:rPr>
              <w:t>,</w:t>
            </w:r>
            <w:r w:rsidRPr="00E84D1A">
              <w:rPr>
                <w:rFonts w:ascii="Calibri" w:hAnsi="Calibri" w:cs="Calibri"/>
                <w:sz w:val="22"/>
                <w:szCs w:val="22"/>
                <w:lang w:val="en-GB"/>
              </w:rPr>
              <w:t xml:space="preserve"> relevant to Sixth Form students and pathways.</w:t>
            </w:r>
          </w:p>
          <w:p w14:paraId="6F302482" w14:textId="221FE1C6" w:rsidR="00E84D1A" w:rsidRPr="00E84D1A" w:rsidRDefault="00E84D1A" w:rsidP="00E84D1A">
            <w:pPr>
              <w:numPr>
                <w:ilvl w:val="0"/>
                <w:numId w:val="30"/>
              </w:numPr>
              <w:ind w:left="360"/>
              <w:rPr>
                <w:rFonts w:ascii="Calibri" w:hAnsi="Calibri" w:cs="Calibri"/>
                <w:sz w:val="22"/>
                <w:szCs w:val="22"/>
                <w:lang w:val="en-GB"/>
              </w:rPr>
            </w:pPr>
            <w:r>
              <w:rPr>
                <w:rFonts w:ascii="Calibri" w:hAnsi="Calibri" w:cs="Calibri"/>
                <w:sz w:val="22"/>
                <w:szCs w:val="22"/>
                <w:lang w:val="en-GB"/>
              </w:rPr>
              <w:t>To b</w:t>
            </w:r>
            <w:r w:rsidRPr="00E84D1A">
              <w:rPr>
                <w:rFonts w:ascii="Calibri" w:hAnsi="Calibri" w:cs="Calibri"/>
                <w:sz w:val="22"/>
                <w:szCs w:val="22"/>
                <w:lang w:val="en-GB"/>
              </w:rPr>
              <w:t>uild effective partnerships with parents, carers, and the wider community.</w:t>
            </w:r>
          </w:p>
          <w:p w14:paraId="6D32F36A" w14:textId="5A773BC9" w:rsidR="00954D25" w:rsidRPr="00DE1ADF" w:rsidRDefault="00E84D1A" w:rsidP="00DE1ADF">
            <w:pPr>
              <w:numPr>
                <w:ilvl w:val="0"/>
                <w:numId w:val="30"/>
              </w:numPr>
              <w:ind w:left="360"/>
              <w:rPr>
                <w:rFonts w:ascii="Calibri" w:hAnsi="Calibri" w:cs="Calibri"/>
                <w:sz w:val="22"/>
                <w:szCs w:val="22"/>
              </w:rPr>
            </w:pPr>
            <w:r>
              <w:rPr>
                <w:rFonts w:ascii="Calibri" w:hAnsi="Calibri" w:cs="Calibri"/>
                <w:sz w:val="22"/>
                <w:szCs w:val="22"/>
              </w:rPr>
              <w:t xml:space="preserve">To </w:t>
            </w:r>
            <w:r w:rsidR="001A6CDE" w:rsidRPr="00DE1ADF">
              <w:rPr>
                <w:rFonts w:ascii="Calibri" w:hAnsi="Calibri" w:cs="Calibri"/>
                <w:sz w:val="22"/>
                <w:szCs w:val="22"/>
              </w:rPr>
              <w:t xml:space="preserve">support staff </w:t>
            </w:r>
            <w:r w:rsidR="00954D25" w:rsidRPr="00DE1ADF">
              <w:rPr>
                <w:rFonts w:ascii="Calibri" w:hAnsi="Calibri" w:cs="Calibri"/>
                <w:sz w:val="22"/>
                <w:szCs w:val="22"/>
              </w:rPr>
              <w:t>at Open Evening/Parents’ Evenings for a</w:t>
            </w:r>
            <w:r>
              <w:rPr>
                <w:rFonts w:ascii="Calibri" w:hAnsi="Calibri" w:cs="Calibri"/>
                <w:sz w:val="22"/>
                <w:szCs w:val="22"/>
              </w:rPr>
              <w:t>ll KS5 y</w:t>
            </w:r>
            <w:r w:rsidR="00954D25" w:rsidRPr="00DE1ADF">
              <w:rPr>
                <w:rFonts w:ascii="Calibri" w:hAnsi="Calibri" w:cs="Calibri"/>
                <w:sz w:val="22"/>
                <w:szCs w:val="22"/>
              </w:rPr>
              <w:t>ear groups and other events in partner schools and the community.</w:t>
            </w:r>
          </w:p>
          <w:p w14:paraId="56B12224" w14:textId="77777777" w:rsidR="00E773C2" w:rsidRPr="00DE1ADF" w:rsidRDefault="00954D25" w:rsidP="00DE1ADF">
            <w:pPr>
              <w:numPr>
                <w:ilvl w:val="0"/>
                <w:numId w:val="30"/>
              </w:numPr>
              <w:ind w:left="360"/>
              <w:rPr>
                <w:rFonts w:ascii="Calibri" w:hAnsi="Calibri" w:cs="Calibri"/>
                <w:sz w:val="22"/>
                <w:szCs w:val="22"/>
              </w:rPr>
            </w:pPr>
            <w:r w:rsidRPr="00DE1ADF">
              <w:rPr>
                <w:rFonts w:ascii="Calibri" w:hAnsi="Calibri" w:cs="Calibri"/>
                <w:sz w:val="22"/>
                <w:szCs w:val="22"/>
              </w:rPr>
              <w:lastRenderedPageBreak/>
              <w:t xml:space="preserve">To attend meetings of the </w:t>
            </w:r>
            <w:r w:rsidR="002B0ACD" w:rsidRPr="00DE1ADF">
              <w:rPr>
                <w:rFonts w:ascii="Calibri" w:hAnsi="Calibri" w:cs="Calibri"/>
                <w:sz w:val="22"/>
                <w:szCs w:val="22"/>
              </w:rPr>
              <w:t>Local Advisory Committee and Trust Board</w:t>
            </w:r>
            <w:r w:rsidRPr="00DE1ADF">
              <w:rPr>
                <w:rFonts w:ascii="Calibri" w:hAnsi="Calibri" w:cs="Calibri"/>
                <w:sz w:val="22"/>
                <w:szCs w:val="22"/>
              </w:rPr>
              <w:t xml:space="preserve"> as required, producing reports as required.</w:t>
            </w:r>
          </w:p>
          <w:p w14:paraId="6477AA00" w14:textId="77777777" w:rsidR="00954D25" w:rsidRPr="00DE1ADF" w:rsidRDefault="00954D25" w:rsidP="00DE1ADF">
            <w:pPr>
              <w:numPr>
                <w:ilvl w:val="0"/>
                <w:numId w:val="30"/>
              </w:numPr>
              <w:ind w:left="360"/>
              <w:rPr>
                <w:rFonts w:ascii="Calibri" w:hAnsi="Calibri" w:cs="Calibri"/>
                <w:sz w:val="22"/>
                <w:szCs w:val="22"/>
              </w:rPr>
            </w:pPr>
            <w:r w:rsidRPr="00DE1ADF">
              <w:rPr>
                <w:rFonts w:ascii="Calibri" w:hAnsi="Calibri" w:cs="Calibri"/>
                <w:sz w:val="22"/>
                <w:szCs w:val="22"/>
              </w:rPr>
              <w:t xml:space="preserve">To produce </w:t>
            </w:r>
            <w:r w:rsidR="002B0ACD" w:rsidRPr="00DE1ADF">
              <w:rPr>
                <w:rFonts w:ascii="Calibri" w:hAnsi="Calibri" w:cs="Calibri"/>
                <w:sz w:val="22"/>
                <w:szCs w:val="22"/>
              </w:rPr>
              <w:t xml:space="preserve">accurate, </w:t>
            </w:r>
            <w:proofErr w:type="gramStart"/>
            <w:r w:rsidR="002B0ACD" w:rsidRPr="00DE1ADF">
              <w:rPr>
                <w:rFonts w:ascii="Calibri" w:hAnsi="Calibri" w:cs="Calibri"/>
                <w:sz w:val="22"/>
                <w:szCs w:val="22"/>
              </w:rPr>
              <w:t>evidence based</w:t>
            </w:r>
            <w:proofErr w:type="gramEnd"/>
            <w:r w:rsidR="002B0ACD" w:rsidRPr="00DE1ADF">
              <w:rPr>
                <w:rFonts w:ascii="Calibri" w:hAnsi="Calibri" w:cs="Calibri"/>
                <w:sz w:val="22"/>
                <w:szCs w:val="22"/>
              </w:rPr>
              <w:t xml:space="preserve"> </w:t>
            </w:r>
            <w:r w:rsidRPr="00DE1ADF">
              <w:rPr>
                <w:rFonts w:ascii="Calibri" w:hAnsi="Calibri" w:cs="Calibri"/>
                <w:sz w:val="22"/>
                <w:szCs w:val="22"/>
              </w:rPr>
              <w:t>reports for the Senior Team.</w:t>
            </w:r>
          </w:p>
          <w:p w14:paraId="5DC1A38E" w14:textId="77777777" w:rsidR="00954D25" w:rsidRPr="00DE1ADF" w:rsidRDefault="00954D25" w:rsidP="00DE1ADF">
            <w:pPr>
              <w:numPr>
                <w:ilvl w:val="0"/>
                <w:numId w:val="30"/>
              </w:numPr>
              <w:ind w:left="360"/>
              <w:rPr>
                <w:rFonts w:ascii="Calibri" w:hAnsi="Calibri" w:cs="Calibri"/>
                <w:sz w:val="22"/>
                <w:szCs w:val="22"/>
              </w:rPr>
            </w:pPr>
            <w:r w:rsidRPr="00DE1ADF">
              <w:rPr>
                <w:rFonts w:ascii="Calibri" w:hAnsi="Calibri" w:cs="Calibri"/>
                <w:sz w:val="22"/>
                <w:szCs w:val="22"/>
              </w:rPr>
              <w:t xml:space="preserve">In relation to the </w:t>
            </w:r>
            <w:proofErr w:type="gramStart"/>
            <w:r w:rsidRPr="00DE1ADF">
              <w:rPr>
                <w:rFonts w:ascii="Calibri" w:hAnsi="Calibri" w:cs="Calibri"/>
                <w:sz w:val="22"/>
                <w:szCs w:val="22"/>
              </w:rPr>
              <w:t>community :</w:t>
            </w:r>
            <w:proofErr w:type="gramEnd"/>
          </w:p>
          <w:p w14:paraId="68AC6B74" w14:textId="67E877A2" w:rsidR="00954D25" w:rsidRPr="00DE1ADF" w:rsidRDefault="00954D25" w:rsidP="00DE1ADF">
            <w:pPr>
              <w:numPr>
                <w:ilvl w:val="0"/>
                <w:numId w:val="26"/>
              </w:numPr>
              <w:tabs>
                <w:tab w:val="clear" w:pos="820"/>
                <w:tab w:val="num" w:pos="1260"/>
              </w:tabs>
              <w:ind w:left="887" w:hanging="540"/>
              <w:rPr>
                <w:rFonts w:ascii="Calibri" w:hAnsi="Calibri" w:cs="Calibri"/>
                <w:sz w:val="22"/>
                <w:szCs w:val="22"/>
              </w:rPr>
            </w:pPr>
            <w:r w:rsidRPr="00DE1ADF">
              <w:rPr>
                <w:rFonts w:ascii="Calibri" w:hAnsi="Calibri" w:cs="Calibri"/>
                <w:sz w:val="22"/>
                <w:szCs w:val="22"/>
              </w:rPr>
              <w:t>developing and maintaining positive relationships with the community</w:t>
            </w:r>
            <w:r w:rsidR="00E84D1A">
              <w:rPr>
                <w:rFonts w:ascii="Calibri" w:hAnsi="Calibri" w:cs="Calibri"/>
                <w:sz w:val="22"/>
                <w:szCs w:val="22"/>
              </w:rPr>
              <w:t>.</w:t>
            </w:r>
          </w:p>
          <w:p w14:paraId="39A33E6C" w14:textId="5C4268BA" w:rsidR="00954D25" w:rsidRPr="00DE1ADF" w:rsidRDefault="00954D25" w:rsidP="00DE1ADF">
            <w:pPr>
              <w:numPr>
                <w:ilvl w:val="0"/>
                <w:numId w:val="26"/>
              </w:numPr>
              <w:tabs>
                <w:tab w:val="clear" w:pos="820"/>
                <w:tab w:val="num" w:pos="1260"/>
              </w:tabs>
              <w:ind w:left="900" w:hanging="540"/>
              <w:rPr>
                <w:rFonts w:ascii="Calibri" w:hAnsi="Calibri" w:cs="Calibri"/>
                <w:sz w:val="22"/>
                <w:szCs w:val="22"/>
              </w:rPr>
            </w:pPr>
            <w:r w:rsidRPr="00DE1ADF">
              <w:rPr>
                <w:rFonts w:ascii="Calibri" w:hAnsi="Calibri" w:cs="Calibri"/>
                <w:sz w:val="22"/>
                <w:szCs w:val="22"/>
              </w:rPr>
              <w:t xml:space="preserve">ensuring that the school </w:t>
            </w:r>
            <w:proofErr w:type="spellStart"/>
            <w:r w:rsidRPr="00DE1ADF">
              <w:rPr>
                <w:rFonts w:ascii="Calibri" w:hAnsi="Calibri" w:cs="Calibri"/>
                <w:sz w:val="22"/>
                <w:szCs w:val="22"/>
              </w:rPr>
              <w:t>recognises</w:t>
            </w:r>
            <w:proofErr w:type="spellEnd"/>
            <w:r w:rsidRPr="00DE1ADF">
              <w:rPr>
                <w:rFonts w:ascii="Calibri" w:hAnsi="Calibri" w:cs="Calibri"/>
                <w:sz w:val="22"/>
                <w:szCs w:val="22"/>
              </w:rPr>
              <w:t xml:space="preserve"> and meets its responsibilities to the life of the local community</w:t>
            </w:r>
            <w:r w:rsidR="00E84D1A">
              <w:rPr>
                <w:rFonts w:ascii="Calibri" w:hAnsi="Calibri" w:cs="Calibri"/>
                <w:sz w:val="22"/>
                <w:szCs w:val="22"/>
              </w:rPr>
              <w:t>.</w:t>
            </w:r>
          </w:p>
          <w:p w14:paraId="469E83AF" w14:textId="6B293139" w:rsidR="00954D25" w:rsidRPr="00DE1ADF" w:rsidRDefault="00954D25" w:rsidP="00DE1ADF">
            <w:pPr>
              <w:numPr>
                <w:ilvl w:val="0"/>
                <w:numId w:val="26"/>
              </w:numPr>
              <w:tabs>
                <w:tab w:val="clear" w:pos="820"/>
                <w:tab w:val="num" w:pos="1260"/>
              </w:tabs>
              <w:ind w:left="900" w:hanging="540"/>
              <w:rPr>
                <w:rFonts w:ascii="Calibri" w:hAnsi="Calibri" w:cs="Calibri"/>
                <w:sz w:val="22"/>
                <w:szCs w:val="22"/>
              </w:rPr>
            </w:pPr>
            <w:r w:rsidRPr="00DE1ADF">
              <w:rPr>
                <w:rFonts w:ascii="Calibri" w:hAnsi="Calibri" w:cs="Calibri"/>
                <w:sz w:val="22"/>
                <w:szCs w:val="22"/>
              </w:rPr>
              <w:t>promoting a positive image of the school</w:t>
            </w:r>
            <w:r w:rsidR="00E84D1A">
              <w:rPr>
                <w:rFonts w:ascii="Calibri" w:hAnsi="Calibri" w:cs="Calibri"/>
                <w:sz w:val="22"/>
                <w:szCs w:val="22"/>
              </w:rPr>
              <w:t>, including the Sixth Form.</w:t>
            </w:r>
          </w:p>
          <w:p w14:paraId="4A2EB13B" w14:textId="77777777" w:rsidR="00954D25" w:rsidRPr="00DE1ADF" w:rsidRDefault="00954D25" w:rsidP="00DE1ADF">
            <w:pPr>
              <w:ind w:left="900"/>
              <w:rPr>
                <w:rFonts w:ascii="Calibri" w:hAnsi="Calibri" w:cs="Calibri"/>
                <w:sz w:val="22"/>
                <w:szCs w:val="22"/>
              </w:rPr>
            </w:pPr>
          </w:p>
          <w:p w14:paraId="7C520A68" w14:textId="77777777" w:rsidR="00954D25" w:rsidRPr="00DE1ADF" w:rsidRDefault="00954D25" w:rsidP="00DE1ADF">
            <w:pPr>
              <w:numPr>
                <w:ilvl w:val="0"/>
                <w:numId w:val="31"/>
              </w:numPr>
              <w:ind w:left="0"/>
              <w:rPr>
                <w:rFonts w:ascii="Calibri" w:hAnsi="Calibri" w:cs="Calibri"/>
                <w:sz w:val="22"/>
                <w:szCs w:val="22"/>
              </w:rPr>
            </w:pPr>
            <w:r w:rsidRPr="00DE1ADF">
              <w:rPr>
                <w:rFonts w:ascii="Calibri" w:hAnsi="Calibri" w:cs="Calibri"/>
                <w:sz w:val="22"/>
                <w:szCs w:val="22"/>
              </w:rPr>
              <w:t>In relation to parents and those with parental responsibility:</w:t>
            </w:r>
          </w:p>
          <w:p w14:paraId="72664026" w14:textId="77777777" w:rsidR="00954D25" w:rsidRPr="00DE1ADF" w:rsidRDefault="00954D25" w:rsidP="00DE1ADF">
            <w:pPr>
              <w:rPr>
                <w:rFonts w:ascii="Calibri" w:hAnsi="Calibri" w:cs="Calibri"/>
                <w:sz w:val="22"/>
                <w:szCs w:val="22"/>
              </w:rPr>
            </w:pPr>
            <w:r w:rsidRPr="00DE1ADF">
              <w:rPr>
                <w:rFonts w:ascii="Calibri" w:hAnsi="Calibri" w:cs="Calibri"/>
                <w:sz w:val="22"/>
                <w:szCs w:val="22"/>
              </w:rPr>
              <w:t xml:space="preserve">        </w:t>
            </w:r>
            <w:r w:rsidRPr="00DE1ADF">
              <w:rPr>
                <w:rFonts w:ascii="Calibri" w:hAnsi="Calibri" w:cs="Calibri"/>
                <w:sz w:val="22"/>
                <w:szCs w:val="22"/>
              </w:rPr>
              <w:tab/>
              <w:t xml:space="preserve">work with the </w:t>
            </w:r>
            <w:r w:rsidR="00136377" w:rsidRPr="00DE1ADF">
              <w:rPr>
                <w:rFonts w:ascii="Calibri" w:hAnsi="Calibri" w:cs="Calibri"/>
                <w:sz w:val="22"/>
                <w:szCs w:val="22"/>
              </w:rPr>
              <w:t>Co-</w:t>
            </w:r>
            <w:r w:rsidRPr="00DE1ADF">
              <w:rPr>
                <w:rFonts w:ascii="Calibri" w:hAnsi="Calibri" w:cs="Calibri"/>
                <w:sz w:val="22"/>
                <w:szCs w:val="22"/>
              </w:rPr>
              <w:t>Headteacher</w:t>
            </w:r>
            <w:r w:rsidR="00136377" w:rsidRPr="00DE1ADF">
              <w:rPr>
                <w:rFonts w:ascii="Calibri" w:hAnsi="Calibri" w:cs="Calibri"/>
                <w:sz w:val="22"/>
                <w:szCs w:val="22"/>
              </w:rPr>
              <w:t>s</w:t>
            </w:r>
            <w:r w:rsidRPr="00DE1ADF">
              <w:rPr>
                <w:rFonts w:ascii="Calibri" w:hAnsi="Calibri" w:cs="Calibri"/>
                <w:sz w:val="22"/>
                <w:szCs w:val="22"/>
              </w:rPr>
              <w:t xml:space="preserve"> </w:t>
            </w:r>
            <w:proofErr w:type="gramStart"/>
            <w:r w:rsidRPr="00DE1ADF">
              <w:rPr>
                <w:rFonts w:ascii="Calibri" w:hAnsi="Calibri" w:cs="Calibri"/>
                <w:sz w:val="22"/>
                <w:szCs w:val="22"/>
              </w:rPr>
              <w:t>in :</w:t>
            </w:r>
            <w:proofErr w:type="gramEnd"/>
          </w:p>
          <w:p w14:paraId="4C14CF42" w14:textId="77777777" w:rsidR="00E84D1A" w:rsidRDefault="00954D25" w:rsidP="00E84D1A">
            <w:pPr>
              <w:numPr>
                <w:ilvl w:val="0"/>
                <w:numId w:val="27"/>
              </w:numPr>
              <w:tabs>
                <w:tab w:val="clear" w:pos="820"/>
                <w:tab w:val="num" w:pos="1260"/>
              </w:tabs>
              <w:ind w:left="900" w:hanging="540"/>
              <w:rPr>
                <w:rFonts w:ascii="Calibri" w:hAnsi="Calibri" w:cs="Calibri"/>
                <w:sz w:val="22"/>
                <w:szCs w:val="22"/>
              </w:rPr>
            </w:pPr>
            <w:r w:rsidRPr="00DE1ADF">
              <w:rPr>
                <w:rFonts w:ascii="Calibri" w:hAnsi="Calibri" w:cs="Calibri"/>
                <w:sz w:val="22"/>
                <w:szCs w:val="22"/>
              </w:rPr>
              <w:t>building an effective partnership between parents</w:t>
            </w:r>
            <w:r w:rsidR="00E84D1A">
              <w:rPr>
                <w:rFonts w:ascii="Calibri" w:hAnsi="Calibri" w:cs="Calibri"/>
                <w:sz w:val="22"/>
                <w:szCs w:val="22"/>
              </w:rPr>
              <w:t xml:space="preserve"> and</w:t>
            </w:r>
            <w:r w:rsidRPr="00DE1ADF">
              <w:rPr>
                <w:rFonts w:ascii="Calibri" w:hAnsi="Calibri" w:cs="Calibri"/>
                <w:sz w:val="22"/>
                <w:szCs w:val="22"/>
              </w:rPr>
              <w:t xml:space="preserve"> the school, </w:t>
            </w:r>
            <w:proofErr w:type="spellStart"/>
            <w:r w:rsidRPr="00DE1ADF">
              <w:rPr>
                <w:rFonts w:ascii="Calibri" w:hAnsi="Calibri" w:cs="Calibri"/>
                <w:sz w:val="22"/>
                <w:szCs w:val="22"/>
              </w:rPr>
              <w:t>recognising</w:t>
            </w:r>
            <w:proofErr w:type="spellEnd"/>
            <w:r w:rsidRPr="00DE1ADF">
              <w:rPr>
                <w:rFonts w:ascii="Calibri" w:hAnsi="Calibri" w:cs="Calibri"/>
                <w:sz w:val="22"/>
                <w:szCs w:val="22"/>
              </w:rPr>
              <w:t xml:space="preserve"> them as the first educators of their children</w:t>
            </w:r>
            <w:r w:rsidR="00E84D1A">
              <w:rPr>
                <w:rFonts w:ascii="Calibri" w:hAnsi="Calibri" w:cs="Calibri"/>
                <w:sz w:val="22"/>
                <w:szCs w:val="22"/>
              </w:rPr>
              <w:t>.</w:t>
            </w:r>
          </w:p>
          <w:p w14:paraId="446AA3E4" w14:textId="5C33D8E6" w:rsidR="00954D25" w:rsidRPr="00E84D1A" w:rsidRDefault="00954D25" w:rsidP="00E84D1A">
            <w:pPr>
              <w:numPr>
                <w:ilvl w:val="0"/>
                <w:numId w:val="27"/>
              </w:numPr>
              <w:tabs>
                <w:tab w:val="clear" w:pos="820"/>
                <w:tab w:val="num" w:pos="1260"/>
              </w:tabs>
              <w:ind w:left="900" w:hanging="540"/>
              <w:rPr>
                <w:rFonts w:ascii="Calibri" w:hAnsi="Calibri" w:cs="Calibri"/>
                <w:sz w:val="22"/>
                <w:szCs w:val="22"/>
              </w:rPr>
            </w:pPr>
            <w:r w:rsidRPr="00E84D1A">
              <w:rPr>
                <w:rFonts w:ascii="Calibri" w:hAnsi="Calibri" w:cs="Calibri"/>
                <w:sz w:val="22"/>
                <w:szCs w:val="22"/>
              </w:rPr>
              <w:t>enhance the provision of information to parents about how the school functions, and the progress of their children</w:t>
            </w:r>
            <w:r w:rsidR="00E84D1A" w:rsidRPr="00E84D1A">
              <w:rPr>
                <w:rFonts w:ascii="Calibri" w:hAnsi="Calibri" w:cs="Calibri"/>
                <w:sz w:val="22"/>
                <w:szCs w:val="22"/>
              </w:rPr>
              <w:t>.</w:t>
            </w:r>
          </w:p>
          <w:p w14:paraId="4A1E397E" w14:textId="77777777" w:rsidR="00954D25" w:rsidRPr="00DE1ADF" w:rsidRDefault="00954D25" w:rsidP="00954D25">
            <w:pPr>
              <w:ind w:left="1260"/>
              <w:rPr>
                <w:rFonts w:ascii="Calibri" w:hAnsi="Calibri" w:cs="Calibri"/>
                <w:sz w:val="22"/>
                <w:szCs w:val="22"/>
              </w:rPr>
            </w:pPr>
          </w:p>
          <w:p w14:paraId="0490848C" w14:textId="7329B79B" w:rsidR="00954D25" w:rsidRPr="00DE1ADF" w:rsidRDefault="00954D25" w:rsidP="00E84D1A">
            <w:pPr>
              <w:rPr>
                <w:rFonts w:ascii="Calibri" w:hAnsi="Calibri" w:cs="Calibri"/>
                <w:sz w:val="22"/>
                <w:szCs w:val="22"/>
              </w:rPr>
            </w:pPr>
            <w:r w:rsidRPr="00DE1ADF">
              <w:rPr>
                <w:rFonts w:ascii="Calibri" w:hAnsi="Calibri" w:cs="Calibri"/>
                <w:sz w:val="22"/>
                <w:szCs w:val="22"/>
              </w:rPr>
              <w:t xml:space="preserve">In relation to External Partners/Support </w:t>
            </w:r>
            <w:proofErr w:type="gramStart"/>
            <w:r w:rsidRPr="00DE1ADF">
              <w:rPr>
                <w:rFonts w:ascii="Calibri" w:hAnsi="Calibri" w:cs="Calibri"/>
                <w:sz w:val="22"/>
                <w:szCs w:val="22"/>
              </w:rPr>
              <w:t>Services</w:t>
            </w:r>
            <w:r w:rsidR="00E84D1A">
              <w:rPr>
                <w:rFonts w:ascii="Calibri" w:hAnsi="Calibri" w:cs="Calibri"/>
                <w:sz w:val="22"/>
                <w:szCs w:val="22"/>
              </w:rPr>
              <w:t xml:space="preserve"> :</w:t>
            </w:r>
            <w:proofErr w:type="gramEnd"/>
          </w:p>
          <w:p w14:paraId="3739A64F" w14:textId="555FE739" w:rsidR="00954D25" w:rsidRPr="00DE1ADF" w:rsidRDefault="00954D25" w:rsidP="00954D25">
            <w:pPr>
              <w:numPr>
                <w:ilvl w:val="0"/>
                <w:numId w:val="28"/>
              </w:numPr>
              <w:tabs>
                <w:tab w:val="clear" w:pos="820"/>
                <w:tab w:val="num" w:pos="1260"/>
              </w:tabs>
              <w:ind w:left="1260" w:hanging="540"/>
              <w:rPr>
                <w:rFonts w:ascii="Calibri" w:hAnsi="Calibri" w:cs="Calibri"/>
                <w:sz w:val="22"/>
                <w:szCs w:val="22"/>
              </w:rPr>
            </w:pPr>
            <w:r w:rsidRPr="00DE1ADF">
              <w:rPr>
                <w:rFonts w:ascii="Calibri" w:hAnsi="Calibri" w:cs="Calibri"/>
                <w:sz w:val="22"/>
                <w:szCs w:val="22"/>
              </w:rPr>
              <w:t>to liaise and work in partnership with external partners/support services to include monitoring and evaluation in the school</w:t>
            </w:r>
            <w:r w:rsidR="00E84D1A">
              <w:rPr>
                <w:rFonts w:ascii="Calibri" w:hAnsi="Calibri" w:cs="Calibri"/>
                <w:sz w:val="22"/>
                <w:szCs w:val="22"/>
              </w:rPr>
              <w:t>.</w:t>
            </w:r>
          </w:p>
          <w:p w14:paraId="39ADE80F" w14:textId="77777777" w:rsidR="00954D25" w:rsidRPr="00DE1ADF" w:rsidRDefault="00954D25" w:rsidP="00954D25">
            <w:pPr>
              <w:rPr>
                <w:rFonts w:ascii="Calibri" w:hAnsi="Calibri" w:cs="Calibri"/>
                <w:sz w:val="22"/>
                <w:szCs w:val="22"/>
              </w:rPr>
            </w:pPr>
          </w:p>
          <w:p w14:paraId="5FAC6C9A" w14:textId="77777777" w:rsidR="00954D25" w:rsidRPr="00DE1ADF" w:rsidRDefault="00954D25" w:rsidP="00DF3739">
            <w:pPr>
              <w:numPr>
                <w:ilvl w:val="0"/>
                <w:numId w:val="31"/>
              </w:numPr>
              <w:rPr>
                <w:rFonts w:ascii="Calibri" w:hAnsi="Calibri" w:cs="Calibri"/>
                <w:sz w:val="22"/>
                <w:szCs w:val="22"/>
              </w:rPr>
            </w:pPr>
            <w:r w:rsidRPr="00DE1ADF">
              <w:rPr>
                <w:rFonts w:ascii="Calibri" w:hAnsi="Calibri" w:cs="Calibri"/>
                <w:sz w:val="22"/>
                <w:szCs w:val="22"/>
              </w:rPr>
              <w:t xml:space="preserve">In relation to the MAT, other schools, colleges and educational </w:t>
            </w:r>
            <w:proofErr w:type="gramStart"/>
            <w:r w:rsidRPr="00DE1ADF">
              <w:rPr>
                <w:rFonts w:ascii="Calibri" w:hAnsi="Calibri" w:cs="Calibri"/>
                <w:sz w:val="22"/>
                <w:szCs w:val="22"/>
              </w:rPr>
              <w:t>bodies :</w:t>
            </w:r>
            <w:proofErr w:type="gramEnd"/>
          </w:p>
          <w:p w14:paraId="74CF3206" w14:textId="5B366426" w:rsidR="00954D25" w:rsidRPr="00DE1ADF" w:rsidRDefault="00954D25" w:rsidP="00954D25">
            <w:pPr>
              <w:numPr>
                <w:ilvl w:val="0"/>
                <w:numId w:val="29"/>
              </w:numPr>
              <w:tabs>
                <w:tab w:val="clear" w:pos="820"/>
                <w:tab w:val="num" w:pos="1260"/>
              </w:tabs>
              <w:ind w:left="1260" w:hanging="540"/>
              <w:rPr>
                <w:rFonts w:ascii="Calibri" w:hAnsi="Calibri" w:cs="Calibri"/>
                <w:sz w:val="22"/>
                <w:szCs w:val="22"/>
              </w:rPr>
            </w:pPr>
            <w:r w:rsidRPr="00DE1ADF">
              <w:rPr>
                <w:rFonts w:ascii="Calibri" w:hAnsi="Calibri" w:cs="Calibri"/>
                <w:sz w:val="22"/>
                <w:szCs w:val="22"/>
              </w:rPr>
              <w:t>by promoting continuity of learning and progression of achievement and curriculum development</w:t>
            </w:r>
            <w:r w:rsidR="00E84D1A">
              <w:rPr>
                <w:rFonts w:ascii="Calibri" w:hAnsi="Calibri" w:cs="Calibri"/>
                <w:sz w:val="22"/>
                <w:szCs w:val="22"/>
              </w:rPr>
              <w:t>.</w:t>
            </w:r>
          </w:p>
          <w:p w14:paraId="4BBF0777" w14:textId="50ACFBF7" w:rsidR="00954D25" w:rsidRPr="00DE1ADF" w:rsidRDefault="00954D25" w:rsidP="00954D25">
            <w:pPr>
              <w:numPr>
                <w:ilvl w:val="0"/>
                <w:numId w:val="29"/>
              </w:numPr>
              <w:tabs>
                <w:tab w:val="clear" w:pos="820"/>
                <w:tab w:val="num" w:pos="1260"/>
              </w:tabs>
              <w:ind w:left="1260" w:hanging="540"/>
              <w:rPr>
                <w:rFonts w:ascii="Calibri" w:hAnsi="Calibri" w:cs="Calibri"/>
                <w:sz w:val="22"/>
                <w:szCs w:val="22"/>
              </w:rPr>
            </w:pPr>
            <w:r w:rsidRPr="00DE1ADF">
              <w:rPr>
                <w:rFonts w:ascii="Calibri" w:hAnsi="Calibri" w:cs="Calibri"/>
                <w:sz w:val="22"/>
                <w:szCs w:val="22"/>
              </w:rPr>
              <w:t>by maintaining effective relationships with other schools, and especially with other schools in matters of common concern</w:t>
            </w:r>
            <w:r w:rsidR="00E84D1A">
              <w:rPr>
                <w:rFonts w:ascii="Calibri" w:hAnsi="Calibri" w:cs="Calibri"/>
                <w:sz w:val="22"/>
                <w:szCs w:val="22"/>
              </w:rPr>
              <w:t>.</w:t>
            </w:r>
          </w:p>
          <w:p w14:paraId="7A8E40A9" w14:textId="174B1DBB" w:rsidR="00954D25" w:rsidRPr="00DE1ADF" w:rsidRDefault="00954D25" w:rsidP="00954D25">
            <w:pPr>
              <w:numPr>
                <w:ilvl w:val="0"/>
                <w:numId w:val="29"/>
              </w:numPr>
              <w:tabs>
                <w:tab w:val="clear" w:pos="820"/>
                <w:tab w:val="num" w:pos="1260"/>
              </w:tabs>
              <w:ind w:left="1260" w:hanging="540"/>
              <w:rPr>
                <w:rFonts w:ascii="Calibri" w:hAnsi="Calibri" w:cs="Calibri"/>
                <w:sz w:val="22"/>
                <w:szCs w:val="22"/>
                <w:lang w:val="en-GB"/>
              </w:rPr>
            </w:pPr>
            <w:r w:rsidRPr="00DE1ADF">
              <w:rPr>
                <w:rFonts w:ascii="Calibri" w:hAnsi="Calibri" w:cs="Calibri"/>
                <w:sz w:val="22"/>
                <w:szCs w:val="22"/>
              </w:rPr>
              <w:t>maintain effective relationships with other stakeholders</w:t>
            </w:r>
            <w:r w:rsidR="00E84D1A">
              <w:rPr>
                <w:rFonts w:ascii="Calibri" w:hAnsi="Calibri" w:cs="Calibri"/>
                <w:sz w:val="22"/>
                <w:szCs w:val="22"/>
              </w:rPr>
              <w:t>.</w:t>
            </w:r>
          </w:p>
          <w:p w14:paraId="3E538AD5" w14:textId="67F3EE77" w:rsidR="00E773C2" w:rsidRPr="00DE1ADF" w:rsidRDefault="00954D25" w:rsidP="000576C2">
            <w:pPr>
              <w:numPr>
                <w:ilvl w:val="0"/>
                <w:numId w:val="29"/>
              </w:numPr>
              <w:tabs>
                <w:tab w:val="clear" w:pos="820"/>
                <w:tab w:val="num" w:pos="1260"/>
              </w:tabs>
              <w:ind w:left="1260" w:hanging="540"/>
              <w:rPr>
                <w:rFonts w:ascii="Calibri" w:hAnsi="Calibri" w:cs="Calibri"/>
                <w:sz w:val="22"/>
                <w:szCs w:val="22"/>
                <w:lang w:val="en-GB"/>
              </w:rPr>
            </w:pPr>
            <w:r w:rsidRPr="00DE1ADF">
              <w:rPr>
                <w:rFonts w:ascii="Calibri" w:hAnsi="Calibri" w:cs="Calibri"/>
                <w:sz w:val="22"/>
                <w:szCs w:val="22"/>
              </w:rPr>
              <w:t xml:space="preserve">by promoting </w:t>
            </w:r>
            <w:r w:rsidR="00E773C2" w:rsidRPr="00DE1ADF">
              <w:rPr>
                <w:rFonts w:ascii="Calibri" w:hAnsi="Calibri" w:cs="Calibri"/>
                <w:sz w:val="22"/>
                <w:szCs w:val="22"/>
              </w:rPr>
              <w:t>and developing where appropriate, Teaching and Learning strategies across the MAT</w:t>
            </w:r>
            <w:r w:rsidR="00E84D1A">
              <w:rPr>
                <w:rFonts w:ascii="Calibri" w:hAnsi="Calibri" w:cs="Calibri"/>
                <w:sz w:val="22"/>
                <w:szCs w:val="22"/>
              </w:rPr>
              <w:t>.</w:t>
            </w:r>
          </w:p>
          <w:p w14:paraId="2F69BF8A" w14:textId="77777777" w:rsidR="00954D25" w:rsidRPr="00DE1ADF" w:rsidRDefault="00954D25" w:rsidP="00DE1ADF">
            <w:pPr>
              <w:rPr>
                <w:rFonts w:ascii="Calibri" w:hAnsi="Calibri" w:cs="Calibri"/>
                <w:sz w:val="22"/>
                <w:szCs w:val="22"/>
                <w:lang w:val="en-GB"/>
              </w:rPr>
            </w:pPr>
          </w:p>
        </w:tc>
      </w:tr>
    </w:tbl>
    <w:p w14:paraId="13A24F88" w14:textId="77777777" w:rsidR="00DE1ADF" w:rsidRPr="00DE1ADF" w:rsidRDefault="00DE1ADF" w:rsidP="00DE1ADF">
      <w:pPr>
        <w:spacing w:line="360" w:lineRule="auto"/>
        <w:rPr>
          <w:rFonts w:ascii="Calibri" w:hAnsi="Calibri" w:cs="Calibri"/>
          <w:sz w:val="22"/>
          <w:szCs w:val="22"/>
          <w:lang w:val="en-GB"/>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DE1ADF" w:rsidRPr="00DE1ADF" w14:paraId="59BE113E" w14:textId="77777777" w:rsidTr="00DE1ADF">
        <w:tc>
          <w:tcPr>
            <w:tcW w:w="11057" w:type="dxa"/>
            <w:shd w:val="clear" w:color="auto" w:fill="B3B3B3"/>
          </w:tcPr>
          <w:p w14:paraId="54D1C43F" w14:textId="77777777" w:rsidR="00DE1ADF" w:rsidRPr="00DE1ADF" w:rsidRDefault="00DE1ADF" w:rsidP="00795BD8">
            <w:pPr>
              <w:jc w:val="both"/>
              <w:rPr>
                <w:rFonts w:ascii="Calibri" w:hAnsi="Calibri" w:cs="Calibri"/>
                <w:b/>
                <w:color w:val="000000"/>
                <w:sz w:val="22"/>
                <w:szCs w:val="22"/>
                <w:lang w:val="en-GB"/>
              </w:rPr>
            </w:pPr>
          </w:p>
          <w:p w14:paraId="0E62910D" w14:textId="77777777" w:rsidR="00DE1ADF" w:rsidRPr="00DE1ADF" w:rsidRDefault="00DE1ADF" w:rsidP="00795BD8">
            <w:pPr>
              <w:jc w:val="both"/>
              <w:rPr>
                <w:rFonts w:ascii="Calibri" w:hAnsi="Calibri" w:cs="Calibri"/>
                <w:b/>
                <w:color w:val="000000"/>
                <w:sz w:val="22"/>
                <w:szCs w:val="22"/>
                <w:lang w:val="en-GB"/>
              </w:rPr>
            </w:pPr>
            <w:r w:rsidRPr="00DE1ADF">
              <w:rPr>
                <w:rFonts w:ascii="Calibri" w:hAnsi="Calibri" w:cs="Calibri"/>
                <w:b/>
                <w:color w:val="000000"/>
                <w:sz w:val="22"/>
                <w:szCs w:val="22"/>
                <w:lang w:val="en-GB"/>
              </w:rPr>
              <w:t>OTHER SPECIFIC DUTIES:</w:t>
            </w:r>
          </w:p>
          <w:p w14:paraId="76634795" w14:textId="77777777" w:rsidR="00DE1ADF" w:rsidRPr="00DE1ADF" w:rsidRDefault="00DE1ADF" w:rsidP="00795BD8">
            <w:pPr>
              <w:jc w:val="both"/>
              <w:rPr>
                <w:rFonts w:ascii="Calibri" w:hAnsi="Calibri" w:cs="Calibri"/>
                <w:b/>
                <w:color w:val="000000"/>
                <w:sz w:val="22"/>
                <w:szCs w:val="22"/>
                <w:lang w:val="en-GB"/>
              </w:rPr>
            </w:pPr>
          </w:p>
        </w:tc>
      </w:tr>
      <w:tr w:rsidR="00DE1ADF" w:rsidRPr="00DE1ADF" w14:paraId="74D026D8" w14:textId="77777777" w:rsidTr="00DE1ADF">
        <w:tc>
          <w:tcPr>
            <w:tcW w:w="11057" w:type="dxa"/>
            <w:shd w:val="clear" w:color="auto" w:fill="FFFFFF"/>
          </w:tcPr>
          <w:p w14:paraId="6BA869F0"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 xml:space="preserve">These </w:t>
            </w:r>
            <w:proofErr w:type="gramStart"/>
            <w:r w:rsidRPr="00DE1ADF">
              <w:rPr>
                <w:rFonts w:ascii="Calibri" w:hAnsi="Calibri" w:cs="Calibri"/>
                <w:sz w:val="22"/>
                <w:szCs w:val="22"/>
              </w:rPr>
              <w:t>above mentioned</w:t>
            </w:r>
            <w:proofErr w:type="gramEnd"/>
            <w:r w:rsidRPr="00DE1ADF">
              <w:rPr>
                <w:rFonts w:ascii="Calibri" w:hAnsi="Calibri" w:cs="Calibri"/>
                <w:sz w:val="22"/>
                <w:szCs w:val="22"/>
              </w:rPr>
              <w:t xml:space="preserve"> duties are neither exclusive nor exhaustive and the post-holder may be required to carry out other duties as required by the Trust.</w:t>
            </w:r>
          </w:p>
          <w:p w14:paraId="36F5040A"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Take responsibility for own professional development, continually keep updated about new initiatives.</w:t>
            </w:r>
          </w:p>
          <w:p w14:paraId="70A8C42E"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Always to perform duties in all elements of the role in a professional manner and with integrity, mindful of confidentiality as appropriate.</w:t>
            </w:r>
          </w:p>
          <w:p w14:paraId="157AFCAB"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To be committed to, and comply with, all school policies.</w:t>
            </w:r>
          </w:p>
          <w:p w14:paraId="2A3BEB96"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To comply with all provisions of the Health and Safety at Work Act 1974, any other relevant legislation and with all school Policy and Practice relating to Health and Safety at Work.</w:t>
            </w:r>
          </w:p>
          <w:p w14:paraId="57C9AD90"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To actively participate in appraisals annually in line with school policy.</w:t>
            </w:r>
          </w:p>
          <w:p w14:paraId="6F143F82"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To participate in continuing professional development opportunities as directed or identified through appraisal and ensuring ability to fulfil role effectively.</w:t>
            </w:r>
          </w:p>
          <w:p w14:paraId="76D54207"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To develop constructive relations (both internal and external), striving for excellence in stakeholders’ satisfaction</w:t>
            </w:r>
          </w:p>
          <w:p w14:paraId="6E5304A5" w14:textId="77777777" w:rsidR="00DE1ADF" w:rsidRPr="00DE1ADF" w:rsidRDefault="00DE1ADF" w:rsidP="00DE1ADF">
            <w:pPr>
              <w:pStyle w:val="NoSpacing"/>
              <w:numPr>
                <w:ilvl w:val="0"/>
                <w:numId w:val="39"/>
              </w:numPr>
              <w:rPr>
                <w:rFonts w:ascii="Calibri" w:hAnsi="Calibri" w:cs="Calibri"/>
                <w:sz w:val="22"/>
                <w:szCs w:val="22"/>
              </w:rPr>
            </w:pPr>
            <w:r w:rsidRPr="00DE1ADF">
              <w:rPr>
                <w:rFonts w:ascii="Calibri" w:hAnsi="Calibri" w:cs="Calibri"/>
                <w:sz w:val="22"/>
                <w:szCs w:val="22"/>
              </w:rPr>
              <w:t>To work effectively and successfully in your team within school.</w:t>
            </w:r>
          </w:p>
          <w:p w14:paraId="01E622C2" w14:textId="77777777" w:rsidR="00DE1ADF" w:rsidRPr="00DE1ADF" w:rsidRDefault="00DE1ADF" w:rsidP="00795BD8">
            <w:pPr>
              <w:pStyle w:val="BodyText"/>
              <w:ind w:left="0" w:right="117" w:firstLine="0"/>
              <w:rPr>
                <w:color w:val="000000"/>
                <w:sz w:val="22"/>
                <w:szCs w:val="22"/>
                <w:lang w:val="en-GB"/>
              </w:rPr>
            </w:pPr>
          </w:p>
        </w:tc>
      </w:tr>
    </w:tbl>
    <w:p w14:paraId="706F196A" w14:textId="77777777" w:rsidR="00DE1ADF" w:rsidRPr="00DE1ADF" w:rsidRDefault="00DE1ADF" w:rsidP="00DE1ADF">
      <w:pPr>
        <w:spacing w:line="360" w:lineRule="auto"/>
        <w:rPr>
          <w:rFonts w:ascii="Calibri" w:hAnsi="Calibri" w:cs="Calibri"/>
          <w:sz w:val="22"/>
          <w:szCs w:val="22"/>
          <w:lang w:val="en-GB"/>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2"/>
      </w:tblGrid>
      <w:tr w:rsidR="00DE1ADF" w:rsidRPr="00DE1ADF" w14:paraId="70328D80" w14:textId="77777777" w:rsidTr="00DE1ADF">
        <w:tc>
          <w:tcPr>
            <w:tcW w:w="11052" w:type="dxa"/>
            <w:tcBorders>
              <w:bottom w:val="single" w:sz="4" w:space="0" w:color="auto"/>
            </w:tcBorders>
            <w:shd w:val="clear" w:color="auto" w:fill="B3B3B3"/>
          </w:tcPr>
          <w:p w14:paraId="712EEC78" w14:textId="77777777" w:rsidR="00DE1ADF" w:rsidRPr="00DE1ADF" w:rsidRDefault="00DE1ADF" w:rsidP="00795BD8">
            <w:pPr>
              <w:jc w:val="both"/>
              <w:rPr>
                <w:rFonts w:ascii="Calibri" w:hAnsi="Calibri" w:cs="Calibri"/>
                <w:b/>
                <w:color w:val="000000"/>
                <w:sz w:val="22"/>
                <w:szCs w:val="22"/>
                <w:lang w:val="en-GB"/>
              </w:rPr>
            </w:pPr>
          </w:p>
          <w:p w14:paraId="3032A644" w14:textId="77777777" w:rsidR="00DE1ADF" w:rsidRPr="00DE1ADF" w:rsidRDefault="00DE1ADF" w:rsidP="00795BD8">
            <w:pPr>
              <w:jc w:val="both"/>
              <w:rPr>
                <w:rFonts w:ascii="Calibri" w:hAnsi="Calibri" w:cs="Calibri"/>
                <w:b/>
                <w:color w:val="000000"/>
                <w:sz w:val="22"/>
                <w:szCs w:val="22"/>
                <w:lang w:val="en-GB"/>
              </w:rPr>
            </w:pPr>
            <w:r w:rsidRPr="00DE1ADF">
              <w:rPr>
                <w:rFonts w:ascii="Calibri" w:hAnsi="Calibri" w:cs="Calibri"/>
                <w:b/>
                <w:color w:val="000000"/>
                <w:sz w:val="22"/>
                <w:szCs w:val="22"/>
                <w:lang w:val="en-GB"/>
              </w:rPr>
              <w:t>ADDITIONALLY:</w:t>
            </w:r>
          </w:p>
          <w:p w14:paraId="22213D1F" w14:textId="77777777" w:rsidR="00DE1ADF" w:rsidRPr="00DE1ADF" w:rsidRDefault="00DE1ADF" w:rsidP="00795BD8">
            <w:pPr>
              <w:jc w:val="both"/>
              <w:rPr>
                <w:rFonts w:ascii="Calibri" w:hAnsi="Calibri" w:cs="Calibri"/>
                <w:b/>
                <w:color w:val="000000"/>
                <w:sz w:val="22"/>
                <w:szCs w:val="22"/>
                <w:lang w:val="en-GB"/>
              </w:rPr>
            </w:pPr>
          </w:p>
        </w:tc>
      </w:tr>
      <w:tr w:rsidR="00DE1ADF" w:rsidRPr="00DE1ADF" w14:paraId="5DD9CC3B" w14:textId="77777777" w:rsidTr="00DE1ADF">
        <w:tc>
          <w:tcPr>
            <w:tcW w:w="11052" w:type="dxa"/>
            <w:tcBorders>
              <w:bottom w:val="single" w:sz="4" w:space="0" w:color="auto"/>
            </w:tcBorders>
            <w:shd w:val="clear" w:color="auto" w:fill="FFFFFF"/>
          </w:tcPr>
          <w:p w14:paraId="5E6B4D07" w14:textId="77777777" w:rsidR="00DE1ADF" w:rsidRPr="00DE1ADF" w:rsidRDefault="00DE1ADF" w:rsidP="00DE1ADF">
            <w:pPr>
              <w:pStyle w:val="ListParagraph"/>
              <w:numPr>
                <w:ilvl w:val="0"/>
                <w:numId w:val="40"/>
              </w:numPr>
              <w:rPr>
                <w:color w:val="000000"/>
                <w:lang w:val="en-GB"/>
              </w:rPr>
            </w:pPr>
            <w:r w:rsidRPr="00DE1ADF">
              <w:rPr>
                <w:color w:val="000000"/>
                <w:lang w:val="en-GB"/>
              </w:rPr>
              <w:lastRenderedPageBreak/>
              <w:t>Employees will be expected to comply with any reasonable request from a manager to undertake work of a similar level that is not specified in this job description.</w:t>
            </w:r>
          </w:p>
          <w:p w14:paraId="5576E42D" w14:textId="77777777" w:rsidR="00DE1ADF" w:rsidRPr="00DE1ADF" w:rsidRDefault="00DE1ADF" w:rsidP="00DE1ADF">
            <w:pPr>
              <w:pStyle w:val="ListParagraph"/>
              <w:numPr>
                <w:ilvl w:val="0"/>
                <w:numId w:val="40"/>
              </w:numPr>
              <w:shd w:val="clear" w:color="auto" w:fill="FFFFFF"/>
            </w:pPr>
            <w:r w:rsidRPr="00DE1ADF">
              <w:t xml:space="preserve">The school will </w:t>
            </w:r>
            <w:proofErr w:type="spellStart"/>
            <w:r w:rsidRPr="00DE1ADF">
              <w:t>endeavour</w:t>
            </w:r>
            <w:proofErr w:type="spellEnd"/>
            <w:r w:rsidRPr="00DE1ADF">
              <w:t xml:space="preserve"> to make any necessary reasonable adjustments to the job and the working environment to enable access to employment opportunities for disabled job applicants or continued employment for any employee who develops a disabling condition.</w:t>
            </w:r>
          </w:p>
          <w:p w14:paraId="4D1C7BFF" w14:textId="77777777" w:rsidR="00DE1ADF" w:rsidRPr="00DE1ADF" w:rsidRDefault="00DE1ADF" w:rsidP="00DE1ADF">
            <w:pPr>
              <w:pStyle w:val="ListParagraph"/>
              <w:numPr>
                <w:ilvl w:val="0"/>
                <w:numId w:val="40"/>
              </w:numPr>
              <w:shd w:val="clear" w:color="auto" w:fill="FFFFFF"/>
            </w:pPr>
            <w:r w:rsidRPr="00DE1ADF">
              <w:t>This job description is current at the date below but will be reviewed on an annual basis and, following consultation with you, may be changed to reflect or anticipate changes in the job requirements which are commensurate with the job title and grade in line with the school’s changing needs.</w:t>
            </w:r>
          </w:p>
          <w:p w14:paraId="58CDC3D2" w14:textId="77777777" w:rsidR="00DE1ADF" w:rsidRPr="00DE1ADF" w:rsidRDefault="00DE1ADF" w:rsidP="00795BD8">
            <w:pPr>
              <w:pStyle w:val="Heading1"/>
              <w:spacing w:before="293"/>
              <w:rPr>
                <w:sz w:val="22"/>
                <w:szCs w:val="22"/>
              </w:rPr>
            </w:pPr>
            <w:r w:rsidRPr="00DE1ADF">
              <w:rPr>
                <w:sz w:val="22"/>
                <w:szCs w:val="22"/>
              </w:rPr>
              <w:t>Other</w:t>
            </w:r>
            <w:r w:rsidRPr="00DE1ADF">
              <w:rPr>
                <w:spacing w:val="-3"/>
                <w:sz w:val="22"/>
                <w:szCs w:val="22"/>
              </w:rPr>
              <w:t xml:space="preserve"> </w:t>
            </w:r>
            <w:r w:rsidRPr="00DE1ADF">
              <w:rPr>
                <w:spacing w:val="-2"/>
                <w:sz w:val="22"/>
                <w:szCs w:val="22"/>
              </w:rPr>
              <w:t>requirements</w:t>
            </w:r>
          </w:p>
          <w:p w14:paraId="68DE357D" w14:textId="77777777" w:rsidR="00DE1ADF" w:rsidRPr="00DE1ADF" w:rsidRDefault="00DE1ADF" w:rsidP="00DE1ADF">
            <w:pPr>
              <w:pStyle w:val="BodyText"/>
              <w:numPr>
                <w:ilvl w:val="0"/>
                <w:numId w:val="41"/>
              </w:numPr>
              <w:rPr>
                <w:sz w:val="22"/>
                <w:szCs w:val="22"/>
              </w:rPr>
            </w:pPr>
            <w:r w:rsidRPr="00DE1ADF">
              <w:rPr>
                <w:sz w:val="22"/>
                <w:szCs w:val="22"/>
              </w:rPr>
              <w:t>To</w:t>
            </w:r>
            <w:r w:rsidRPr="00DE1ADF">
              <w:rPr>
                <w:spacing w:val="-4"/>
                <w:sz w:val="22"/>
                <w:szCs w:val="22"/>
              </w:rPr>
              <w:t xml:space="preserve"> </w:t>
            </w:r>
            <w:r w:rsidRPr="00DE1ADF">
              <w:rPr>
                <w:sz w:val="22"/>
                <w:szCs w:val="22"/>
              </w:rPr>
              <w:t>have</w:t>
            </w:r>
            <w:r w:rsidRPr="00DE1ADF">
              <w:rPr>
                <w:spacing w:val="-1"/>
                <w:sz w:val="22"/>
                <w:szCs w:val="22"/>
              </w:rPr>
              <w:t xml:space="preserve"> </w:t>
            </w:r>
            <w:r w:rsidRPr="00DE1ADF">
              <w:rPr>
                <w:sz w:val="22"/>
                <w:szCs w:val="22"/>
              </w:rPr>
              <w:t>an</w:t>
            </w:r>
            <w:r w:rsidRPr="00DE1ADF">
              <w:rPr>
                <w:spacing w:val="-3"/>
                <w:sz w:val="22"/>
                <w:szCs w:val="22"/>
              </w:rPr>
              <w:t xml:space="preserve"> </w:t>
            </w:r>
            <w:r w:rsidRPr="00DE1ADF">
              <w:rPr>
                <w:sz w:val="22"/>
                <w:szCs w:val="22"/>
              </w:rPr>
              <w:t>up-to</w:t>
            </w:r>
            <w:r w:rsidRPr="00DE1ADF">
              <w:rPr>
                <w:spacing w:val="-3"/>
                <w:sz w:val="22"/>
                <w:szCs w:val="22"/>
              </w:rPr>
              <w:t xml:space="preserve"> </w:t>
            </w:r>
            <w:r w:rsidRPr="00DE1ADF">
              <w:rPr>
                <w:sz w:val="22"/>
                <w:szCs w:val="22"/>
              </w:rPr>
              <w:t>date</w:t>
            </w:r>
            <w:r w:rsidRPr="00DE1ADF">
              <w:rPr>
                <w:spacing w:val="-1"/>
                <w:sz w:val="22"/>
                <w:szCs w:val="22"/>
              </w:rPr>
              <w:t xml:space="preserve"> </w:t>
            </w:r>
            <w:r w:rsidRPr="00DE1ADF">
              <w:rPr>
                <w:sz w:val="22"/>
                <w:szCs w:val="22"/>
              </w:rPr>
              <w:t>Enhanced</w:t>
            </w:r>
            <w:r w:rsidRPr="00DE1ADF">
              <w:rPr>
                <w:spacing w:val="-3"/>
                <w:sz w:val="22"/>
                <w:szCs w:val="22"/>
              </w:rPr>
              <w:t xml:space="preserve"> </w:t>
            </w:r>
            <w:r w:rsidRPr="00DE1ADF">
              <w:rPr>
                <w:sz w:val="22"/>
                <w:szCs w:val="22"/>
              </w:rPr>
              <w:t>DBS</w:t>
            </w:r>
            <w:r w:rsidRPr="00DE1ADF">
              <w:rPr>
                <w:spacing w:val="-4"/>
                <w:sz w:val="22"/>
                <w:szCs w:val="22"/>
              </w:rPr>
              <w:t xml:space="preserve"> </w:t>
            </w:r>
            <w:r w:rsidRPr="00DE1ADF">
              <w:rPr>
                <w:spacing w:val="-2"/>
                <w:sz w:val="22"/>
                <w:szCs w:val="22"/>
              </w:rPr>
              <w:t>Disclosure.</w:t>
            </w:r>
          </w:p>
          <w:p w14:paraId="25E6D007" w14:textId="77777777" w:rsidR="00DE1ADF" w:rsidRPr="00DE1ADF" w:rsidRDefault="00DE1ADF" w:rsidP="00DE1ADF">
            <w:pPr>
              <w:pStyle w:val="BodyText"/>
              <w:ind w:left="820" w:firstLine="0"/>
              <w:rPr>
                <w:sz w:val="22"/>
                <w:szCs w:val="22"/>
              </w:rPr>
            </w:pPr>
          </w:p>
          <w:p w14:paraId="2FB6F353" w14:textId="77777777" w:rsidR="00DE1ADF" w:rsidRPr="00DE1ADF" w:rsidRDefault="00DE1ADF" w:rsidP="00795BD8">
            <w:pPr>
              <w:pStyle w:val="Heading1"/>
              <w:rPr>
                <w:sz w:val="22"/>
                <w:szCs w:val="22"/>
              </w:rPr>
            </w:pPr>
            <w:r w:rsidRPr="00DE1ADF">
              <w:rPr>
                <w:spacing w:val="-2"/>
                <w:sz w:val="22"/>
                <w:szCs w:val="22"/>
              </w:rPr>
              <w:t>Safeguarding</w:t>
            </w:r>
          </w:p>
          <w:p w14:paraId="18A174BF" w14:textId="77777777" w:rsidR="00DE1ADF" w:rsidRPr="00DE1ADF" w:rsidRDefault="00DE1ADF" w:rsidP="00DE1ADF">
            <w:pPr>
              <w:pStyle w:val="BodyText"/>
              <w:numPr>
                <w:ilvl w:val="0"/>
                <w:numId w:val="41"/>
              </w:numPr>
              <w:ind w:right="119"/>
              <w:rPr>
                <w:sz w:val="22"/>
                <w:szCs w:val="22"/>
              </w:rPr>
            </w:pPr>
            <w:r w:rsidRPr="00DE1ADF">
              <w:rPr>
                <w:sz w:val="22"/>
                <w:szCs w:val="22"/>
              </w:rPr>
              <w:t>Safeguarding</w:t>
            </w:r>
            <w:r w:rsidRPr="00DE1ADF">
              <w:rPr>
                <w:spacing w:val="80"/>
                <w:sz w:val="22"/>
                <w:szCs w:val="22"/>
              </w:rPr>
              <w:t xml:space="preserve"> </w:t>
            </w:r>
            <w:r w:rsidRPr="00DE1ADF">
              <w:rPr>
                <w:sz w:val="22"/>
                <w:szCs w:val="22"/>
              </w:rPr>
              <w:t>students</w:t>
            </w:r>
            <w:r w:rsidRPr="00DE1ADF">
              <w:rPr>
                <w:spacing w:val="80"/>
                <w:sz w:val="22"/>
                <w:szCs w:val="22"/>
              </w:rPr>
              <w:t xml:space="preserve"> </w:t>
            </w:r>
            <w:r w:rsidRPr="00DE1ADF">
              <w:rPr>
                <w:sz w:val="22"/>
                <w:szCs w:val="22"/>
              </w:rPr>
              <w:t>of</w:t>
            </w:r>
            <w:r w:rsidRPr="00DE1ADF">
              <w:rPr>
                <w:spacing w:val="80"/>
                <w:sz w:val="22"/>
                <w:szCs w:val="22"/>
              </w:rPr>
              <w:t xml:space="preserve"> </w:t>
            </w:r>
            <w:r w:rsidRPr="00DE1ADF">
              <w:rPr>
                <w:sz w:val="22"/>
                <w:szCs w:val="22"/>
              </w:rPr>
              <w:t>the</w:t>
            </w:r>
            <w:r w:rsidRPr="00DE1ADF">
              <w:rPr>
                <w:spacing w:val="80"/>
                <w:sz w:val="22"/>
                <w:szCs w:val="22"/>
              </w:rPr>
              <w:t xml:space="preserve"> </w:t>
            </w:r>
            <w:r w:rsidRPr="00DE1ADF">
              <w:rPr>
                <w:sz w:val="22"/>
                <w:szCs w:val="22"/>
              </w:rPr>
              <w:t>Trust</w:t>
            </w:r>
            <w:r w:rsidRPr="00DE1ADF">
              <w:rPr>
                <w:spacing w:val="80"/>
                <w:sz w:val="22"/>
                <w:szCs w:val="22"/>
              </w:rPr>
              <w:t xml:space="preserve"> </w:t>
            </w:r>
            <w:r w:rsidRPr="00DE1ADF">
              <w:rPr>
                <w:sz w:val="22"/>
                <w:szCs w:val="22"/>
              </w:rPr>
              <w:t>is</w:t>
            </w:r>
            <w:r w:rsidRPr="00DE1ADF">
              <w:rPr>
                <w:spacing w:val="80"/>
                <w:sz w:val="22"/>
                <w:szCs w:val="22"/>
              </w:rPr>
              <w:t xml:space="preserve"> </w:t>
            </w:r>
            <w:r w:rsidRPr="00DE1ADF">
              <w:rPr>
                <w:sz w:val="22"/>
                <w:szCs w:val="22"/>
              </w:rPr>
              <w:t>a</w:t>
            </w:r>
            <w:r w:rsidRPr="00DE1ADF">
              <w:rPr>
                <w:spacing w:val="80"/>
                <w:sz w:val="22"/>
                <w:szCs w:val="22"/>
              </w:rPr>
              <w:t xml:space="preserve"> </w:t>
            </w:r>
            <w:r w:rsidRPr="00DE1ADF">
              <w:rPr>
                <w:sz w:val="22"/>
                <w:szCs w:val="22"/>
              </w:rPr>
              <w:t>priority.</w:t>
            </w:r>
            <w:r w:rsidRPr="00DE1ADF">
              <w:rPr>
                <w:spacing w:val="80"/>
                <w:sz w:val="22"/>
                <w:szCs w:val="22"/>
              </w:rPr>
              <w:t xml:space="preserve"> </w:t>
            </w:r>
            <w:r w:rsidRPr="00DE1ADF">
              <w:rPr>
                <w:sz w:val="22"/>
                <w:szCs w:val="22"/>
              </w:rPr>
              <w:t>All</w:t>
            </w:r>
            <w:r w:rsidRPr="00DE1ADF">
              <w:rPr>
                <w:spacing w:val="80"/>
                <w:sz w:val="22"/>
                <w:szCs w:val="22"/>
              </w:rPr>
              <w:t xml:space="preserve"> </w:t>
            </w:r>
            <w:r w:rsidRPr="00DE1ADF">
              <w:rPr>
                <w:sz w:val="22"/>
                <w:szCs w:val="22"/>
              </w:rPr>
              <w:t>appointments</w:t>
            </w:r>
            <w:r w:rsidRPr="00DE1ADF">
              <w:rPr>
                <w:spacing w:val="80"/>
                <w:sz w:val="22"/>
                <w:szCs w:val="22"/>
              </w:rPr>
              <w:t xml:space="preserve"> </w:t>
            </w:r>
            <w:r w:rsidRPr="00DE1ADF">
              <w:rPr>
                <w:sz w:val="22"/>
                <w:szCs w:val="22"/>
              </w:rPr>
              <w:t>to</w:t>
            </w:r>
            <w:r w:rsidRPr="00DE1ADF">
              <w:rPr>
                <w:spacing w:val="80"/>
                <w:sz w:val="22"/>
                <w:szCs w:val="22"/>
              </w:rPr>
              <w:t xml:space="preserve"> </w:t>
            </w:r>
            <w:r w:rsidRPr="00DE1ADF">
              <w:rPr>
                <w:sz w:val="22"/>
                <w:szCs w:val="22"/>
              </w:rPr>
              <w:t>posts</w:t>
            </w:r>
            <w:r w:rsidRPr="00DE1ADF">
              <w:rPr>
                <w:spacing w:val="80"/>
                <w:sz w:val="22"/>
                <w:szCs w:val="22"/>
              </w:rPr>
              <w:t xml:space="preserve"> </w:t>
            </w:r>
            <w:r w:rsidRPr="00DE1ADF">
              <w:rPr>
                <w:sz w:val="22"/>
                <w:szCs w:val="22"/>
              </w:rPr>
              <w:t>in</w:t>
            </w:r>
            <w:r w:rsidRPr="00DE1ADF">
              <w:rPr>
                <w:spacing w:val="80"/>
                <w:sz w:val="22"/>
                <w:szCs w:val="22"/>
              </w:rPr>
              <w:t xml:space="preserve"> </w:t>
            </w:r>
            <w:r w:rsidRPr="00DE1ADF">
              <w:rPr>
                <w:sz w:val="22"/>
                <w:szCs w:val="22"/>
              </w:rPr>
              <w:t>the Trust</w:t>
            </w:r>
            <w:r w:rsidRPr="00DE1ADF">
              <w:rPr>
                <w:spacing w:val="-9"/>
                <w:sz w:val="22"/>
                <w:szCs w:val="22"/>
              </w:rPr>
              <w:t xml:space="preserve"> </w:t>
            </w:r>
            <w:r w:rsidRPr="00DE1ADF">
              <w:rPr>
                <w:sz w:val="22"/>
                <w:szCs w:val="22"/>
              </w:rPr>
              <w:t>are</w:t>
            </w:r>
            <w:r w:rsidRPr="00DE1ADF">
              <w:rPr>
                <w:spacing w:val="-9"/>
                <w:sz w:val="22"/>
                <w:szCs w:val="22"/>
              </w:rPr>
              <w:t xml:space="preserve"> </w:t>
            </w:r>
            <w:r w:rsidRPr="00DE1ADF">
              <w:rPr>
                <w:sz w:val="22"/>
                <w:szCs w:val="22"/>
              </w:rPr>
              <w:t>made</w:t>
            </w:r>
            <w:r w:rsidRPr="00DE1ADF">
              <w:rPr>
                <w:spacing w:val="-9"/>
                <w:sz w:val="22"/>
                <w:szCs w:val="22"/>
              </w:rPr>
              <w:t xml:space="preserve"> </w:t>
            </w:r>
            <w:r w:rsidRPr="00DE1ADF">
              <w:rPr>
                <w:sz w:val="22"/>
                <w:szCs w:val="22"/>
              </w:rPr>
              <w:t>through</w:t>
            </w:r>
            <w:r w:rsidRPr="00DE1ADF">
              <w:rPr>
                <w:spacing w:val="-9"/>
                <w:sz w:val="22"/>
                <w:szCs w:val="22"/>
              </w:rPr>
              <w:t xml:space="preserve"> </w:t>
            </w:r>
            <w:r w:rsidRPr="00DE1ADF">
              <w:rPr>
                <w:sz w:val="22"/>
                <w:szCs w:val="22"/>
              </w:rPr>
              <w:t>stringent</w:t>
            </w:r>
            <w:r w:rsidRPr="00DE1ADF">
              <w:rPr>
                <w:spacing w:val="-9"/>
                <w:sz w:val="22"/>
                <w:szCs w:val="22"/>
              </w:rPr>
              <w:t xml:space="preserve"> </w:t>
            </w:r>
            <w:r w:rsidRPr="00DE1ADF">
              <w:rPr>
                <w:sz w:val="22"/>
                <w:szCs w:val="22"/>
              </w:rPr>
              <w:t>adherence</w:t>
            </w:r>
            <w:r w:rsidRPr="00DE1ADF">
              <w:rPr>
                <w:spacing w:val="-9"/>
                <w:sz w:val="22"/>
                <w:szCs w:val="22"/>
              </w:rPr>
              <w:t xml:space="preserve"> </w:t>
            </w:r>
            <w:r w:rsidRPr="00DE1ADF">
              <w:rPr>
                <w:sz w:val="22"/>
                <w:szCs w:val="22"/>
              </w:rPr>
              <w:t>to</w:t>
            </w:r>
            <w:r w:rsidRPr="00DE1ADF">
              <w:rPr>
                <w:spacing w:val="-9"/>
                <w:sz w:val="22"/>
                <w:szCs w:val="22"/>
              </w:rPr>
              <w:t xml:space="preserve"> </w:t>
            </w:r>
            <w:r w:rsidRPr="00DE1ADF">
              <w:rPr>
                <w:sz w:val="22"/>
                <w:szCs w:val="22"/>
              </w:rPr>
              <w:t>the</w:t>
            </w:r>
            <w:r w:rsidRPr="00DE1ADF">
              <w:rPr>
                <w:spacing w:val="-7"/>
                <w:sz w:val="22"/>
                <w:szCs w:val="22"/>
              </w:rPr>
              <w:t xml:space="preserve"> </w:t>
            </w:r>
            <w:r w:rsidRPr="00DE1ADF">
              <w:rPr>
                <w:sz w:val="22"/>
                <w:szCs w:val="22"/>
              </w:rPr>
              <w:t>requirements</w:t>
            </w:r>
            <w:r w:rsidRPr="00DE1ADF">
              <w:rPr>
                <w:spacing w:val="-7"/>
                <w:sz w:val="22"/>
                <w:szCs w:val="22"/>
              </w:rPr>
              <w:t xml:space="preserve"> </w:t>
            </w:r>
            <w:r w:rsidRPr="00DE1ADF">
              <w:rPr>
                <w:sz w:val="22"/>
                <w:szCs w:val="22"/>
              </w:rPr>
              <w:t>of</w:t>
            </w:r>
            <w:r w:rsidRPr="00DE1ADF">
              <w:rPr>
                <w:spacing w:val="-9"/>
                <w:sz w:val="22"/>
                <w:szCs w:val="22"/>
              </w:rPr>
              <w:t xml:space="preserve"> </w:t>
            </w:r>
            <w:r w:rsidRPr="00DE1ADF">
              <w:rPr>
                <w:sz w:val="22"/>
                <w:szCs w:val="22"/>
              </w:rPr>
              <w:t>‘Keeping</w:t>
            </w:r>
            <w:r w:rsidRPr="00DE1ADF">
              <w:rPr>
                <w:spacing w:val="-8"/>
                <w:sz w:val="22"/>
                <w:szCs w:val="22"/>
              </w:rPr>
              <w:t xml:space="preserve"> </w:t>
            </w:r>
            <w:r w:rsidRPr="00DE1ADF">
              <w:rPr>
                <w:sz w:val="22"/>
                <w:szCs w:val="22"/>
              </w:rPr>
              <w:t>Children</w:t>
            </w:r>
            <w:r w:rsidRPr="00DE1ADF">
              <w:rPr>
                <w:spacing w:val="-9"/>
                <w:sz w:val="22"/>
                <w:szCs w:val="22"/>
              </w:rPr>
              <w:t xml:space="preserve"> </w:t>
            </w:r>
            <w:r w:rsidRPr="00DE1ADF">
              <w:rPr>
                <w:sz w:val="22"/>
                <w:szCs w:val="22"/>
              </w:rPr>
              <w:t>Safe</w:t>
            </w:r>
            <w:r w:rsidRPr="00DE1ADF">
              <w:rPr>
                <w:spacing w:val="-7"/>
                <w:sz w:val="22"/>
                <w:szCs w:val="22"/>
              </w:rPr>
              <w:t xml:space="preserve"> </w:t>
            </w:r>
            <w:r w:rsidRPr="00DE1ADF">
              <w:rPr>
                <w:sz w:val="22"/>
                <w:szCs w:val="22"/>
              </w:rPr>
              <w:t>in Education’</w:t>
            </w:r>
            <w:r w:rsidRPr="00DE1ADF">
              <w:rPr>
                <w:spacing w:val="-9"/>
                <w:sz w:val="22"/>
                <w:szCs w:val="22"/>
              </w:rPr>
              <w:t xml:space="preserve"> </w:t>
            </w:r>
            <w:r w:rsidRPr="00DE1ADF">
              <w:rPr>
                <w:sz w:val="22"/>
                <w:szCs w:val="22"/>
              </w:rPr>
              <w:t>(most</w:t>
            </w:r>
            <w:r w:rsidRPr="00DE1ADF">
              <w:rPr>
                <w:spacing w:val="-8"/>
                <w:sz w:val="22"/>
                <w:szCs w:val="22"/>
              </w:rPr>
              <w:t xml:space="preserve"> </w:t>
            </w:r>
            <w:r w:rsidRPr="00DE1ADF">
              <w:rPr>
                <w:sz w:val="22"/>
                <w:szCs w:val="22"/>
              </w:rPr>
              <w:t>recent</w:t>
            </w:r>
            <w:r w:rsidRPr="00DE1ADF">
              <w:rPr>
                <w:spacing w:val="-10"/>
                <w:sz w:val="22"/>
                <w:szCs w:val="22"/>
              </w:rPr>
              <w:t xml:space="preserve"> </w:t>
            </w:r>
            <w:r w:rsidRPr="00DE1ADF">
              <w:rPr>
                <w:sz w:val="22"/>
                <w:szCs w:val="22"/>
              </w:rPr>
              <w:t>edition).</w:t>
            </w:r>
            <w:r w:rsidRPr="00DE1ADF">
              <w:rPr>
                <w:spacing w:val="-8"/>
                <w:sz w:val="22"/>
                <w:szCs w:val="22"/>
              </w:rPr>
              <w:t xml:space="preserve"> </w:t>
            </w:r>
            <w:r w:rsidRPr="00DE1ADF">
              <w:rPr>
                <w:sz w:val="22"/>
                <w:szCs w:val="22"/>
              </w:rPr>
              <w:t>The</w:t>
            </w:r>
            <w:r w:rsidRPr="00DE1ADF">
              <w:rPr>
                <w:spacing w:val="-8"/>
                <w:sz w:val="22"/>
                <w:szCs w:val="22"/>
              </w:rPr>
              <w:t xml:space="preserve"> </w:t>
            </w:r>
            <w:r w:rsidRPr="00DE1ADF">
              <w:rPr>
                <w:sz w:val="22"/>
                <w:szCs w:val="22"/>
              </w:rPr>
              <w:t>schools</w:t>
            </w:r>
            <w:r w:rsidRPr="00DE1ADF">
              <w:rPr>
                <w:spacing w:val="-9"/>
                <w:sz w:val="22"/>
                <w:szCs w:val="22"/>
              </w:rPr>
              <w:t xml:space="preserve"> </w:t>
            </w:r>
            <w:r w:rsidRPr="00DE1ADF">
              <w:rPr>
                <w:sz w:val="22"/>
                <w:szCs w:val="22"/>
              </w:rPr>
              <w:t>in</w:t>
            </w:r>
            <w:r w:rsidRPr="00DE1ADF">
              <w:rPr>
                <w:spacing w:val="-8"/>
                <w:sz w:val="22"/>
                <w:szCs w:val="22"/>
              </w:rPr>
              <w:t xml:space="preserve"> </w:t>
            </w:r>
            <w:r w:rsidRPr="00DE1ADF">
              <w:rPr>
                <w:sz w:val="22"/>
                <w:szCs w:val="22"/>
              </w:rPr>
              <w:t>the</w:t>
            </w:r>
            <w:r w:rsidRPr="00DE1ADF">
              <w:rPr>
                <w:spacing w:val="-8"/>
                <w:sz w:val="22"/>
                <w:szCs w:val="22"/>
              </w:rPr>
              <w:t xml:space="preserve"> </w:t>
            </w:r>
            <w:r w:rsidRPr="00DE1ADF">
              <w:rPr>
                <w:sz w:val="22"/>
                <w:szCs w:val="22"/>
              </w:rPr>
              <w:t>Trust</w:t>
            </w:r>
            <w:r w:rsidRPr="00DE1ADF">
              <w:rPr>
                <w:spacing w:val="-6"/>
                <w:sz w:val="22"/>
                <w:szCs w:val="22"/>
              </w:rPr>
              <w:t xml:space="preserve"> </w:t>
            </w:r>
            <w:r w:rsidRPr="00DE1ADF">
              <w:rPr>
                <w:sz w:val="22"/>
                <w:szCs w:val="22"/>
              </w:rPr>
              <w:t>maintain</w:t>
            </w:r>
            <w:r w:rsidRPr="00DE1ADF">
              <w:rPr>
                <w:spacing w:val="-8"/>
                <w:sz w:val="22"/>
                <w:szCs w:val="22"/>
              </w:rPr>
              <w:t xml:space="preserve"> </w:t>
            </w:r>
            <w:r w:rsidRPr="00DE1ADF">
              <w:rPr>
                <w:sz w:val="22"/>
                <w:szCs w:val="22"/>
              </w:rPr>
              <w:t>a</w:t>
            </w:r>
            <w:r w:rsidRPr="00DE1ADF">
              <w:rPr>
                <w:spacing w:val="-7"/>
                <w:sz w:val="22"/>
                <w:szCs w:val="22"/>
              </w:rPr>
              <w:t xml:space="preserve"> </w:t>
            </w:r>
            <w:r w:rsidRPr="00DE1ADF">
              <w:rPr>
                <w:sz w:val="22"/>
                <w:szCs w:val="22"/>
              </w:rPr>
              <w:t>cohort</w:t>
            </w:r>
            <w:r w:rsidRPr="00DE1ADF">
              <w:rPr>
                <w:spacing w:val="-8"/>
                <w:sz w:val="22"/>
                <w:szCs w:val="22"/>
              </w:rPr>
              <w:t xml:space="preserve"> </w:t>
            </w:r>
            <w:r w:rsidRPr="00DE1ADF">
              <w:rPr>
                <w:sz w:val="22"/>
                <w:szCs w:val="22"/>
              </w:rPr>
              <w:t>of</w:t>
            </w:r>
            <w:r w:rsidRPr="00DE1ADF">
              <w:rPr>
                <w:spacing w:val="-8"/>
                <w:sz w:val="22"/>
                <w:szCs w:val="22"/>
              </w:rPr>
              <w:t xml:space="preserve"> </w:t>
            </w:r>
            <w:r w:rsidRPr="00DE1ADF">
              <w:rPr>
                <w:sz w:val="22"/>
                <w:szCs w:val="22"/>
              </w:rPr>
              <w:t>staff</w:t>
            </w:r>
            <w:r w:rsidRPr="00DE1ADF">
              <w:rPr>
                <w:spacing w:val="-8"/>
                <w:sz w:val="22"/>
                <w:szCs w:val="22"/>
              </w:rPr>
              <w:t xml:space="preserve"> </w:t>
            </w:r>
            <w:r w:rsidRPr="00DE1ADF">
              <w:rPr>
                <w:sz w:val="22"/>
                <w:szCs w:val="22"/>
              </w:rPr>
              <w:t>trained</w:t>
            </w:r>
            <w:r w:rsidRPr="00DE1ADF">
              <w:rPr>
                <w:spacing w:val="-6"/>
                <w:sz w:val="22"/>
                <w:szCs w:val="22"/>
              </w:rPr>
              <w:t xml:space="preserve"> </w:t>
            </w:r>
            <w:r w:rsidRPr="00DE1ADF">
              <w:rPr>
                <w:sz w:val="22"/>
                <w:szCs w:val="22"/>
              </w:rPr>
              <w:t>in Safer Recruitment and the trained colleague(s)</w:t>
            </w:r>
            <w:r w:rsidRPr="00DE1ADF">
              <w:rPr>
                <w:spacing w:val="-2"/>
                <w:sz w:val="22"/>
                <w:szCs w:val="22"/>
              </w:rPr>
              <w:t xml:space="preserve"> </w:t>
            </w:r>
            <w:r w:rsidRPr="00DE1ADF">
              <w:rPr>
                <w:sz w:val="22"/>
                <w:szCs w:val="22"/>
              </w:rPr>
              <w:t>most appropriate to this</w:t>
            </w:r>
            <w:r w:rsidRPr="00DE1ADF">
              <w:rPr>
                <w:spacing w:val="-1"/>
                <w:sz w:val="22"/>
                <w:szCs w:val="22"/>
              </w:rPr>
              <w:t xml:space="preserve"> </w:t>
            </w:r>
            <w:r w:rsidRPr="00DE1ADF">
              <w:rPr>
                <w:sz w:val="22"/>
                <w:szCs w:val="22"/>
              </w:rPr>
              <w:t>post will participate in the selection process.</w:t>
            </w:r>
          </w:p>
          <w:p w14:paraId="050882B4" w14:textId="77777777" w:rsidR="00DE1ADF" w:rsidRPr="00DE1ADF" w:rsidRDefault="00DE1ADF" w:rsidP="00795BD8">
            <w:pPr>
              <w:shd w:val="clear" w:color="auto" w:fill="FFFFFF"/>
              <w:rPr>
                <w:rFonts w:ascii="Calibri" w:hAnsi="Calibri" w:cs="Calibri"/>
                <w:sz w:val="22"/>
                <w:szCs w:val="22"/>
              </w:rPr>
            </w:pPr>
          </w:p>
          <w:p w14:paraId="328AF986" w14:textId="77777777" w:rsidR="00DE1ADF" w:rsidRPr="00DE1ADF" w:rsidRDefault="00DE1ADF" w:rsidP="00DE1ADF">
            <w:pPr>
              <w:pStyle w:val="BodyText"/>
              <w:numPr>
                <w:ilvl w:val="0"/>
                <w:numId w:val="41"/>
              </w:numPr>
              <w:spacing w:before="1"/>
              <w:ind w:right="114"/>
              <w:rPr>
                <w:sz w:val="22"/>
                <w:szCs w:val="22"/>
              </w:rPr>
            </w:pPr>
            <w:r w:rsidRPr="00DE1ADF">
              <w:rPr>
                <w:sz w:val="22"/>
                <w:szCs w:val="22"/>
              </w:rPr>
              <w:t xml:space="preserve">All staff will be trained annually in Child Protection requirements. </w:t>
            </w:r>
            <w:proofErr w:type="spellStart"/>
            <w:r w:rsidRPr="00DE1ADF">
              <w:rPr>
                <w:sz w:val="22"/>
                <w:szCs w:val="22"/>
              </w:rPr>
              <w:t>Cognisant</w:t>
            </w:r>
            <w:proofErr w:type="spellEnd"/>
            <w:r w:rsidRPr="00DE1ADF">
              <w:rPr>
                <w:sz w:val="22"/>
                <w:szCs w:val="22"/>
              </w:rPr>
              <w:t xml:space="preserve"> of Part 1 of ‘Keeping</w:t>
            </w:r>
            <w:r w:rsidRPr="00DE1ADF">
              <w:rPr>
                <w:spacing w:val="-10"/>
                <w:sz w:val="22"/>
                <w:szCs w:val="22"/>
              </w:rPr>
              <w:t xml:space="preserve"> </w:t>
            </w:r>
            <w:r w:rsidRPr="00DE1ADF">
              <w:rPr>
                <w:sz w:val="22"/>
                <w:szCs w:val="22"/>
              </w:rPr>
              <w:t>Children</w:t>
            </w:r>
            <w:r w:rsidRPr="00DE1ADF">
              <w:rPr>
                <w:spacing w:val="-11"/>
                <w:sz w:val="22"/>
                <w:szCs w:val="22"/>
              </w:rPr>
              <w:t xml:space="preserve"> </w:t>
            </w:r>
            <w:r w:rsidRPr="00DE1ADF">
              <w:rPr>
                <w:sz w:val="22"/>
                <w:szCs w:val="22"/>
              </w:rPr>
              <w:t>Safe</w:t>
            </w:r>
            <w:r w:rsidRPr="00DE1ADF">
              <w:rPr>
                <w:spacing w:val="-9"/>
                <w:sz w:val="22"/>
                <w:szCs w:val="22"/>
              </w:rPr>
              <w:t xml:space="preserve"> </w:t>
            </w:r>
            <w:r w:rsidRPr="00DE1ADF">
              <w:rPr>
                <w:sz w:val="22"/>
                <w:szCs w:val="22"/>
              </w:rPr>
              <w:t>in</w:t>
            </w:r>
            <w:r w:rsidRPr="00DE1ADF">
              <w:rPr>
                <w:spacing w:val="-11"/>
                <w:sz w:val="22"/>
                <w:szCs w:val="22"/>
              </w:rPr>
              <w:t xml:space="preserve"> </w:t>
            </w:r>
            <w:proofErr w:type="gramStart"/>
            <w:r w:rsidRPr="00DE1ADF">
              <w:rPr>
                <w:sz w:val="22"/>
                <w:szCs w:val="22"/>
              </w:rPr>
              <w:t>Education’,</w:t>
            </w:r>
            <w:proofErr w:type="gramEnd"/>
            <w:r w:rsidRPr="00DE1ADF">
              <w:rPr>
                <w:spacing w:val="-12"/>
                <w:sz w:val="22"/>
                <w:szCs w:val="22"/>
              </w:rPr>
              <w:t xml:space="preserve"> </w:t>
            </w:r>
            <w:r w:rsidRPr="00DE1ADF">
              <w:rPr>
                <w:sz w:val="22"/>
                <w:szCs w:val="22"/>
              </w:rPr>
              <w:t>(most</w:t>
            </w:r>
            <w:r w:rsidRPr="00DE1ADF">
              <w:rPr>
                <w:spacing w:val="-11"/>
                <w:sz w:val="22"/>
                <w:szCs w:val="22"/>
              </w:rPr>
              <w:t xml:space="preserve"> </w:t>
            </w:r>
            <w:r w:rsidRPr="00DE1ADF">
              <w:rPr>
                <w:sz w:val="22"/>
                <w:szCs w:val="22"/>
              </w:rPr>
              <w:t>recent</w:t>
            </w:r>
            <w:r w:rsidRPr="00DE1ADF">
              <w:rPr>
                <w:spacing w:val="-11"/>
                <w:sz w:val="22"/>
                <w:szCs w:val="22"/>
              </w:rPr>
              <w:t xml:space="preserve"> </w:t>
            </w:r>
            <w:r w:rsidRPr="00DE1ADF">
              <w:rPr>
                <w:sz w:val="22"/>
                <w:szCs w:val="22"/>
              </w:rPr>
              <w:t>edition),</w:t>
            </w:r>
            <w:r w:rsidRPr="00DE1ADF">
              <w:rPr>
                <w:spacing w:val="-10"/>
                <w:sz w:val="22"/>
                <w:szCs w:val="22"/>
              </w:rPr>
              <w:t xml:space="preserve"> </w:t>
            </w:r>
            <w:r w:rsidRPr="00DE1ADF">
              <w:rPr>
                <w:sz w:val="22"/>
                <w:szCs w:val="22"/>
              </w:rPr>
              <w:t>staff</w:t>
            </w:r>
            <w:r w:rsidRPr="00DE1ADF">
              <w:rPr>
                <w:spacing w:val="-9"/>
                <w:sz w:val="22"/>
                <w:szCs w:val="22"/>
              </w:rPr>
              <w:t xml:space="preserve"> </w:t>
            </w:r>
            <w:r w:rsidRPr="00DE1ADF">
              <w:rPr>
                <w:sz w:val="22"/>
                <w:szCs w:val="22"/>
              </w:rPr>
              <w:t>are</w:t>
            </w:r>
            <w:r w:rsidRPr="00DE1ADF">
              <w:rPr>
                <w:spacing w:val="-11"/>
                <w:sz w:val="22"/>
                <w:szCs w:val="22"/>
              </w:rPr>
              <w:t xml:space="preserve"> </w:t>
            </w:r>
            <w:r w:rsidRPr="00DE1ADF">
              <w:rPr>
                <w:sz w:val="22"/>
                <w:szCs w:val="22"/>
              </w:rPr>
              <w:t>required</w:t>
            </w:r>
            <w:r w:rsidRPr="00DE1ADF">
              <w:rPr>
                <w:spacing w:val="-9"/>
                <w:sz w:val="22"/>
                <w:szCs w:val="22"/>
              </w:rPr>
              <w:t xml:space="preserve"> </w:t>
            </w:r>
            <w:r w:rsidRPr="00DE1ADF">
              <w:rPr>
                <w:sz w:val="22"/>
                <w:szCs w:val="22"/>
              </w:rPr>
              <w:t>to</w:t>
            </w:r>
            <w:r w:rsidRPr="00DE1ADF">
              <w:rPr>
                <w:spacing w:val="-9"/>
                <w:sz w:val="22"/>
                <w:szCs w:val="22"/>
              </w:rPr>
              <w:t xml:space="preserve"> </w:t>
            </w:r>
            <w:r w:rsidRPr="00DE1ADF">
              <w:rPr>
                <w:sz w:val="22"/>
                <w:szCs w:val="22"/>
              </w:rPr>
              <w:t>refer</w:t>
            </w:r>
            <w:r w:rsidRPr="00DE1ADF">
              <w:rPr>
                <w:spacing w:val="-11"/>
                <w:sz w:val="22"/>
                <w:szCs w:val="22"/>
              </w:rPr>
              <w:t xml:space="preserve"> </w:t>
            </w:r>
            <w:r w:rsidRPr="00DE1ADF">
              <w:rPr>
                <w:sz w:val="22"/>
                <w:szCs w:val="22"/>
              </w:rPr>
              <w:t>all</w:t>
            </w:r>
            <w:r w:rsidRPr="00DE1ADF">
              <w:rPr>
                <w:spacing w:val="-9"/>
                <w:sz w:val="22"/>
                <w:szCs w:val="22"/>
              </w:rPr>
              <w:t xml:space="preserve"> </w:t>
            </w:r>
            <w:r w:rsidRPr="00DE1ADF">
              <w:rPr>
                <w:sz w:val="22"/>
                <w:szCs w:val="22"/>
              </w:rPr>
              <w:t>Child Protection</w:t>
            </w:r>
            <w:r w:rsidRPr="00DE1ADF">
              <w:rPr>
                <w:spacing w:val="-14"/>
                <w:sz w:val="22"/>
                <w:szCs w:val="22"/>
              </w:rPr>
              <w:t xml:space="preserve"> </w:t>
            </w:r>
            <w:r w:rsidRPr="00DE1ADF">
              <w:rPr>
                <w:sz w:val="22"/>
                <w:szCs w:val="22"/>
              </w:rPr>
              <w:t>concerns</w:t>
            </w:r>
            <w:r w:rsidRPr="00DE1ADF">
              <w:rPr>
                <w:spacing w:val="-14"/>
                <w:sz w:val="22"/>
                <w:szCs w:val="22"/>
              </w:rPr>
              <w:t xml:space="preserve"> </w:t>
            </w:r>
            <w:r w:rsidRPr="00DE1ADF">
              <w:rPr>
                <w:sz w:val="22"/>
                <w:szCs w:val="22"/>
              </w:rPr>
              <w:t>to</w:t>
            </w:r>
            <w:r w:rsidRPr="00DE1ADF">
              <w:rPr>
                <w:spacing w:val="-13"/>
                <w:sz w:val="22"/>
                <w:szCs w:val="22"/>
              </w:rPr>
              <w:t xml:space="preserve"> </w:t>
            </w:r>
            <w:r w:rsidRPr="00DE1ADF">
              <w:rPr>
                <w:sz w:val="22"/>
                <w:szCs w:val="22"/>
              </w:rPr>
              <w:t>the</w:t>
            </w:r>
            <w:r w:rsidRPr="00DE1ADF">
              <w:rPr>
                <w:spacing w:val="-14"/>
                <w:sz w:val="22"/>
                <w:szCs w:val="22"/>
              </w:rPr>
              <w:t xml:space="preserve"> </w:t>
            </w:r>
            <w:r w:rsidRPr="00DE1ADF">
              <w:rPr>
                <w:sz w:val="22"/>
                <w:szCs w:val="22"/>
              </w:rPr>
              <w:t>Child</w:t>
            </w:r>
            <w:r w:rsidRPr="00DE1ADF">
              <w:rPr>
                <w:spacing w:val="-13"/>
                <w:sz w:val="22"/>
                <w:szCs w:val="22"/>
              </w:rPr>
              <w:t xml:space="preserve"> </w:t>
            </w:r>
            <w:r w:rsidRPr="00DE1ADF">
              <w:rPr>
                <w:sz w:val="22"/>
                <w:szCs w:val="22"/>
              </w:rPr>
              <w:t>Protection</w:t>
            </w:r>
            <w:r w:rsidRPr="00DE1ADF">
              <w:rPr>
                <w:spacing w:val="-14"/>
                <w:sz w:val="22"/>
                <w:szCs w:val="22"/>
              </w:rPr>
              <w:t xml:space="preserve"> </w:t>
            </w:r>
            <w:r w:rsidRPr="00DE1ADF">
              <w:rPr>
                <w:sz w:val="22"/>
                <w:szCs w:val="22"/>
              </w:rPr>
              <w:t>trained</w:t>
            </w:r>
            <w:r w:rsidRPr="00DE1ADF">
              <w:rPr>
                <w:spacing w:val="-11"/>
                <w:sz w:val="22"/>
                <w:szCs w:val="22"/>
              </w:rPr>
              <w:t xml:space="preserve"> </w:t>
            </w:r>
            <w:r w:rsidRPr="00DE1ADF">
              <w:rPr>
                <w:sz w:val="22"/>
                <w:szCs w:val="22"/>
              </w:rPr>
              <w:t>staff</w:t>
            </w:r>
            <w:r w:rsidRPr="00DE1ADF">
              <w:rPr>
                <w:spacing w:val="-13"/>
                <w:sz w:val="22"/>
                <w:szCs w:val="22"/>
              </w:rPr>
              <w:t xml:space="preserve"> </w:t>
            </w:r>
            <w:r w:rsidRPr="00DE1ADF">
              <w:rPr>
                <w:sz w:val="22"/>
                <w:szCs w:val="22"/>
              </w:rPr>
              <w:t>team</w:t>
            </w:r>
            <w:r w:rsidRPr="00DE1ADF">
              <w:rPr>
                <w:spacing w:val="-14"/>
                <w:sz w:val="22"/>
                <w:szCs w:val="22"/>
              </w:rPr>
              <w:t xml:space="preserve"> </w:t>
            </w:r>
            <w:r w:rsidRPr="00DE1ADF">
              <w:rPr>
                <w:sz w:val="22"/>
                <w:szCs w:val="22"/>
              </w:rPr>
              <w:t>in</w:t>
            </w:r>
            <w:r w:rsidRPr="00DE1ADF">
              <w:rPr>
                <w:spacing w:val="-13"/>
                <w:sz w:val="22"/>
                <w:szCs w:val="22"/>
              </w:rPr>
              <w:t xml:space="preserve"> </w:t>
            </w:r>
            <w:r w:rsidRPr="00DE1ADF">
              <w:rPr>
                <w:sz w:val="22"/>
                <w:szCs w:val="22"/>
              </w:rPr>
              <w:t>their</w:t>
            </w:r>
            <w:r w:rsidRPr="00DE1ADF">
              <w:rPr>
                <w:spacing w:val="-14"/>
                <w:sz w:val="22"/>
                <w:szCs w:val="22"/>
              </w:rPr>
              <w:t xml:space="preserve"> </w:t>
            </w:r>
            <w:r w:rsidRPr="00DE1ADF">
              <w:rPr>
                <w:sz w:val="22"/>
                <w:szCs w:val="22"/>
              </w:rPr>
              <w:t>school</w:t>
            </w:r>
            <w:r w:rsidRPr="00DE1ADF">
              <w:rPr>
                <w:spacing w:val="-11"/>
                <w:sz w:val="22"/>
                <w:szCs w:val="22"/>
              </w:rPr>
              <w:t xml:space="preserve"> </w:t>
            </w:r>
            <w:r w:rsidRPr="00DE1ADF">
              <w:rPr>
                <w:sz w:val="22"/>
                <w:szCs w:val="22"/>
              </w:rPr>
              <w:t>(</w:t>
            </w:r>
            <w:proofErr w:type="spellStart"/>
            <w:r w:rsidRPr="00DE1ADF">
              <w:rPr>
                <w:sz w:val="22"/>
                <w:szCs w:val="22"/>
              </w:rPr>
              <w:t>recognising</w:t>
            </w:r>
            <w:proofErr w:type="spellEnd"/>
            <w:r w:rsidRPr="00DE1ADF">
              <w:rPr>
                <w:spacing w:val="-14"/>
                <w:sz w:val="22"/>
                <w:szCs w:val="22"/>
              </w:rPr>
              <w:t xml:space="preserve"> </w:t>
            </w:r>
            <w:r w:rsidRPr="00DE1ADF">
              <w:rPr>
                <w:sz w:val="22"/>
                <w:szCs w:val="22"/>
              </w:rPr>
              <w:t>that they</w:t>
            </w:r>
            <w:r w:rsidRPr="00DE1ADF">
              <w:rPr>
                <w:spacing w:val="-3"/>
                <w:sz w:val="22"/>
                <w:szCs w:val="22"/>
              </w:rPr>
              <w:t xml:space="preserve"> </w:t>
            </w:r>
            <w:r w:rsidRPr="00DE1ADF">
              <w:rPr>
                <w:sz w:val="22"/>
                <w:szCs w:val="22"/>
              </w:rPr>
              <w:t>can refer</w:t>
            </w:r>
            <w:r w:rsidRPr="00DE1ADF">
              <w:rPr>
                <w:spacing w:val="-2"/>
                <w:sz w:val="22"/>
                <w:szCs w:val="22"/>
              </w:rPr>
              <w:t xml:space="preserve"> </w:t>
            </w:r>
            <w:r w:rsidRPr="00DE1ADF">
              <w:rPr>
                <w:sz w:val="22"/>
                <w:szCs w:val="22"/>
              </w:rPr>
              <w:t>directly</w:t>
            </w:r>
            <w:r w:rsidRPr="00DE1ADF">
              <w:rPr>
                <w:spacing w:val="-3"/>
                <w:sz w:val="22"/>
                <w:szCs w:val="22"/>
              </w:rPr>
              <w:t xml:space="preserve"> </w:t>
            </w:r>
            <w:r w:rsidRPr="00DE1ADF">
              <w:rPr>
                <w:sz w:val="22"/>
                <w:szCs w:val="22"/>
              </w:rPr>
              <w:t>themselves</w:t>
            </w:r>
            <w:r w:rsidRPr="00DE1ADF">
              <w:rPr>
                <w:spacing w:val="-3"/>
                <w:sz w:val="22"/>
                <w:szCs w:val="22"/>
              </w:rPr>
              <w:t xml:space="preserve"> </w:t>
            </w:r>
            <w:r w:rsidRPr="00DE1ADF">
              <w:rPr>
                <w:sz w:val="22"/>
                <w:szCs w:val="22"/>
              </w:rPr>
              <w:t>in</w:t>
            </w:r>
            <w:r w:rsidRPr="00DE1ADF">
              <w:rPr>
                <w:spacing w:val="-2"/>
                <w:sz w:val="22"/>
                <w:szCs w:val="22"/>
              </w:rPr>
              <w:t xml:space="preserve"> </w:t>
            </w:r>
            <w:r w:rsidRPr="00DE1ADF">
              <w:rPr>
                <w:sz w:val="22"/>
                <w:szCs w:val="22"/>
              </w:rPr>
              <w:t>extraordinary</w:t>
            </w:r>
            <w:r w:rsidRPr="00DE1ADF">
              <w:rPr>
                <w:spacing w:val="-1"/>
                <w:sz w:val="22"/>
                <w:szCs w:val="22"/>
              </w:rPr>
              <w:t xml:space="preserve"> </w:t>
            </w:r>
            <w:r w:rsidRPr="00DE1ADF">
              <w:rPr>
                <w:sz w:val="22"/>
                <w:szCs w:val="22"/>
              </w:rPr>
              <w:t>circumstances).</w:t>
            </w:r>
            <w:r w:rsidRPr="00DE1ADF">
              <w:rPr>
                <w:spacing w:val="-2"/>
                <w:sz w:val="22"/>
                <w:szCs w:val="22"/>
              </w:rPr>
              <w:t xml:space="preserve"> </w:t>
            </w:r>
            <w:r w:rsidRPr="00DE1ADF">
              <w:rPr>
                <w:sz w:val="22"/>
                <w:szCs w:val="22"/>
              </w:rPr>
              <w:t>Those</w:t>
            </w:r>
            <w:r w:rsidRPr="00DE1ADF">
              <w:rPr>
                <w:spacing w:val="-4"/>
                <w:sz w:val="22"/>
                <w:szCs w:val="22"/>
              </w:rPr>
              <w:t xml:space="preserve"> </w:t>
            </w:r>
            <w:r w:rsidRPr="00DE1ADF">
              <w:rPr>
                <w:sz w:val="22"/>
                <w:szCs w:val="22"/>
              </w:rPr>
              <w:t>trained</w:t>
            </w:r>
            <w:r w:rsidRPr="00DE1ADF">
              <w:rPr>
                <w:spacing w:val="-1"/>
                <w:sz w:val="22"/>
                <w:szCs w:val="22"/>
              </w:rPr>
              <w:t xml:space="preserve"> </w:t>
            </w:r>
            <w:r w:rsidRPr="00DE1ADF">
              <w:rPr>
                <w:sz w:val="22"/>
                <w:szCs w:val="22"/>
              </w:rPr>
              <w:t>in Child</w:t>
            </w:r>
            <w:r w:rsidRPr="00DE1ADF">
              <w:rPr>
                <w:spacing w:val="-9"/>
                <w:sz w:val="22"/>
                <w:szCs w:val="22"/>
              </w:rPr>
              <w:t xml:space="preserve"> </w:t>
            </w:r>
            <w:r w:rsidRPr="00DE1ADF">
              <w:rPr>
                <w:sz w:val="22"/>
                <w:szCs w:val="22"/>
              </w:rPr>
              <w:t>Protection</w:t>
            </w:r>
            <w:r w:rsidRPr="00DE1ADF">
              <w:rPr>
                <w:spacing w:val="-10"/>
                <w:sz w:val="22"/>
                <w:szCs w:val="22"/>
              </w:rPr>
              <w:t xml:space="preserve"> </w:t>
            </w:r>
            <w:r w:rsidRPr="00DE1ADF">
              <w:rPr>
                <w:sz w:val="22"/>
                <w:szCs w:val="22"/>
              </w:rPr>
              <w:t>are</w:t>
            </w:r>
            <w:r w:rsidRPr="00DE1ADF">
              <w:rPr>
                <w:spacing w:val="-9"/>
                <w:sz w:val="22"/>
                <w:szCs w:val="22"/>
              </w:rPr>
              <w:t xml:space="preserve"> </w:t>
            </w:r>
            <w:r w:rsidRPr="00DE1ADF">
              <w:rPr>
                <w:sz w:val="22"/>
                <w:szCs w:val="22"/>
              </w:rPr>
              <w:t>identified</w:t>
            </w:r>
            <w:r w:rsidRPr="00DE1ADF">
              <w:rPr>
                <w:spacing w:val="-11"/>
                <w:sz w:val="22"/>
                <w:szCs w:val="22"/>
              </w:rPr>
              <w:t xml:space="preserve"> </w:t>
            </w:r>
            <w:r w:rsidRPr="00DE1ADF">
              <w:rPr>
                <w:sz w:val="22"/>
                <w:szCs w:val="22"/>
              </w:rPr>
              <w:t>throughout</w:t>
            </w:r>
            <w:r w:rsidRPr="00DE1ADF">
              <w:rPr>
                <w:spacing w:val="-11"/>
                <w:sz w:val="22"/>
                <w:szCs w:val="22"/>
              </w:rPr>
              <w:t xml:space="preserve"> </w:t>
            </w:r>
            <w:r w:rsidRPr="00DE1ADF">
              <w:rPr>
                <w:sz w:val="22"/>
                <w:szCs w:val="22"/>
              </w:rPr>
              <w:t>Trust</w:t>
            </w:r>
            <w:r w:rsidRPr="00DE1ADF">
              <w:rPr>
                <w:spacing w:val="-9"/>
                <w:sz w:val="22"/>
                <w:szCs w:val="22"/>
              </w:rPr>
              <w:t xml:space="preserve"> </w:t>
            </w:r>
            <w:r w:rsidRPr="00DE1ADF">
              <w:rPr>
                <w:sz w:val="22"/>
                <w:szCs w:val="22"/>
              </w:rPr>
              <w:t>and</w:t>
            </w:r>
            <w:r w:rsidRPr="00DE1ADF">
              <w:rPr>
                <w:spacing w:val="-9"/>
                <w:sz w:val="22"/>
                <w:szCs w:val="22"/>
              </w:rPr>
              <w:t xml:space="preserve"> </w:t>
            </w:r>
            <w:r w:rsidRPr="00DE1ADF">
              <w:rPr>
                <w:sz w:val="22"/>
                <w:szCs w:val="22"/>
              </w:rPr>
              <w:t>school</w:t>
            </w:r>
            <w:r w:rsidRPr="00DE1ADF">
              <w:rPr>
                <w:spacing w:val="-9"/>
                <w:sz w:val="22"/>
                <w:szCs w:val="22"/>
              </w:rPr>
              <w:t xml:space="preserve"> </w:t>
            </w:r>
            <w:r w:rsidRPr="00DE1ADF">
              <w:rPr>
                <w:sz w:val="22"/>
                <w:szCs w:val="22"/>
              </w:rPr>
              <w:t>documentation</w:t>
            </w:r>
            <w:r w:rsidRPr="00DE1ADF">
              <w:rPr>
                <w:spacing w:val="-9"/>
                <w:sz w:val="22"/>
                <w:szCs w:val="22"/>
              </w:rPr>
              <w:t xml:space="preserve"> </w:t>
            </w:r>
            <w:r w:rsidRPr="00DE1ADF">
              <w:rPr>
                <w:sz w:val="22"/>
                <w:szCs w:val="22"/>
              </w:rPr>
              <w:t>and</w:t>
            </w:r>
            <w:r w:rsidRPr="00DE1ADF">
              <w:rPr>
                <w:spacing w:val="-9"/>
                <w:sz w:val="22"/>
                <w:szCs w:val="22"/>
              </w:rPr>
              <w:t xml:space="preserve"> </w:t>
            </w:r>
            <w:r w:rsidRPr="00DE1ADF">
              <w:rPr>
                <w:sz w:val="22"/>
                <w:szCs w:val="22"/>
              </w:rPr>
              <w:t>on</w:t>
            </w:r>
            <w:r w:rsidRPr="00DE1ADF">
              <w:rPr>
                <w:spacing w:val="-9"/>
                <w:sz w:val="22"/>
                <w:szCs w:val="22"/>
              </w:rPr>
              <w:t xml:space="preserve"> </w:t>
            </w:r>
            <w:r w:rsidRPr="00DE1ADF">
              <w:rPr>
                <w:sz w:val="22"/>
                <w:szCs w:val="22"/>
              </w:rPr>
              <w:t>the</w:t>
            </w:r>
            <w:r w:rsidRPr="00DE1ADF">
              <w:rPr>
                <w:spacing w:val="-9"/>
                <w:sz w:val="22"/>
                <w:szCs w:val="22"/>
              </w:rPr>
              <w:t xml:space="preserve"> </w:t>
            </w:r>
            <w:r w:rsidRPr="00DE1ADF">
              <w:rPr>
                <w:sz w:val="22"/>
                <w:szCs w:val="22"/>
              </w:rPr>
              <w:t xml:space="preserve">school </w:t>
            </w:r>
            <w:r w:rsidRPr="00DE1ADF">
              <w:rPr>
                <w:spacing w:val="-2"/>
                <w:sz w:val="22"/>
                <w:szCs w:val="22"/>
              </w:rPr>
              <w:t>websites.</w:t>
            </w:r>
          </w:p>
          <w:p w14:paraId="1893641F" w14:textId="77777777" w:rsidR="00DE1ADF" w:rsidRPr="00DE1ADF" w:rsidRDefault="00DE1ADF" w:rsidP="00DE1ADF">
            <w:pPr>
              <w:pStyle w:val="BodyText"/>
              <w:numPr>
                <w:ilvl w:val="0"/>
                <w:numId w:val="41"/>
              </w:numPr>
              <w:spacing w:before="292"/>
              <w:ind w:right="120"/>
              <w:rPr>
                <w:sz w:val="22"/>
                <w:szCs w:val="22"/>
              </w:rPr>
            </w:pPr>
            <w:r w:rsidRPr="00DE1ADF">
              <w:rPr>
                <w:sz w:val="22"/>
                <w:szCs w:val="22"/>
              </w:rPr>
              <w:t>Within</w:t>
            </w:r>
            <w:r w:rsidRPr="00DE1ADF">
              <w:rPr>
                <w:spacing w:val="-14"/>
                <w:sz w:val="22"/>
                <w:szCs w:val="22"/>
              </w:rPr>
              <w:t xml:space="preserve"> </w:t>
            </w:r>
            <w:r w:rsidRPr="00DE1ADF">
              <w:rPr>
                <w:sz w:val="22"/>
                <w:szCs w:val="22"/>
              </w:rPr>
              <w:t>their</w:t>
            </w:r>
            <w:r w:rsidRPr="00DE1ADF">
              <w:rPr>
                <w:spacing w:val="-14"/>
                <w:sz w:val="22"/>
                <w:szCs w:val="22"/>
              </w:rPr>
              <w:t xml:space="preserve"> </w:t>
            </w:r>
            <w:r w:rsidRPr="00DE1ADF">
              <w:rPr>
                <w:sz w:val="22"/>
                <w:szCs w:val="22"/>
              </w:rPr>
              <w:t>work,</w:t>
            </w:r>
            <w:r w:rsidRPr="00DE1ADF">
              <w:rPr>
                <w:spacing w:val="-13"/>
                <w:sz w:val="22"/>
                <w:szCs w:val="22"/>
              </w:rPr>
              <w:t xml:space="preserve"> </w:t>
            </w:r>
            <w:r w:rsidRPr="00DE1ADF">
              <w:rPr>
                <w:sz w:val="22"/>
                <w:szCs w:val="22"/>
              </w:rPr>
              <w:t>employees</w:t>
            </w:r>
            <w:r w:rsidRPr="00DE1ADF">
              <w:rPr>
                <w:spacing w:val="-14"/>
                <w:sz w:val="22"/>
                <w:szCs w:val="22"/>
              </w:rPr>
              <w:t xml:space="preserve"> </w:t>
            </w:r>
            <w:r w:rsidRPr="00DE1ADF">
              <w:rPr>
                <w:sz w:val="22"/>
                <w:szCs w:val="22"/>
              </w:rPr>
              <w:t>are</w:t>
            </w:r>
            <w:r w:rsidRPr="00DE1ADF">
              <w:rPr>
                <w:spacing w:val="-13"/>
                <w:sz w:val="22"/>
                <w:szCs w:val="22"/>
              </w:rPr>
              <w:t xml:space="preserve"> </w:t>
            </w:r>
            <w:r w:rsidRPr="00DE1ADF">
              <w:rPr>
                <w:sz w:val="22"/>
                <w:szCs w:val="22"/>
              </w:rPr>
              <w:t>required</w:t>
            </w:r>
            <w:r w:rsidRPr="00DE1ADF">
              <w:rPr>
                <w:spacing w:val="-14"/>
                <w:sz w:val="22"/>
                <w:szCs w:val="22"/>
              </w:rPr>
              <w:t xml:space="preserve"> </w:t>
            </w:r>
            <w:r w:rsidRPr="00DE1ADF">
              <w:rPr>
                <w:sz w:val="22"/>
                <w:szCs w:val="22"/>
              </w:rPr>
              <w:t>to</w:t>
            </w:r>
            <w:r w:rsidRPr="00DE1ADF">
              <w:rPr>
                <w:spacing w:val="-13"/>
                <w:sz w:val="22"/>
                <w:szCs w:val="22"/>
              </w:rPr>
              <w:t xml:space="preserve"> </w:t>
            </w:r>
            <w:r w:rsidRPr="00DE1ADF">
              <w:rPr>
                <w:sz w:val="22"/>
                <w:szCs w:val="22"/>
              </w:rPr>
              <w:t>identify,</w:t>
            </w:r>
            <w:r w:rsidRPr="00DE1ADF">
              <w:rPr>
                <w:spacing w:val="-14"/>
                <w:sz w:val="22"/>
                <w:szCs w:val="22"/>
              </w:rPr>
              <w:t xml:space="preserve"> </w:t>
            </w:r>
            <w:r w:rsidRPr="00DE1ADF">
              <w:rPr>
                <w:sz w:val="22"/>
                <w:szCs w:val="22"/>
              </w:rPr>
              <w:t>attempt</w:t>
            </w:r>
            <w:r w:rsidRPr="00DE1ADF">
              <w:rPr>
                <w:spacing w:val="-14"/>
                <w:sz w:val="22"/>
                <w:szCs w:val="22"/>
              </w:rPr>
              <w:t xml:space="preserve"> </w:t>
            </w:r>
            <w:r w:rsidRPr="00DE1ADF">
              <w:rPr>
                <w:sz w:val="22"/>
                <w:szCs w:val="22"/>
              </w:rPr>
              <w:t>to</w:t>
            </w:r>
            <w:r w:rsidRPr="00DE1ADF">
              <w:rPr>
                <w:spacing w:val="-13"/>
                <w:sz w:val="22"/>
                <w:szCs w:val="22"/>
              </w:rPr>
              <w:t xml:space="preserve"> </w:t>
            </w:r>
            <w:r w:rsidRPr="00DE1ADF">
              <w:rPr>
                <w:sz w:val="22"/>
                <w:szCs w:val="22"/>
              </w:rPr>
              <w:t>prevent</w:t>
            </w:r>
            <w:r w:rsidRPr="00DE1ADF">
              <w:rPr>
                <w:spacing w:val="-14"/>
                <w:sz w:val="22"/>
                <w:szCs w:val="22"/>
              </w:rPr>
              <w:t xml:space="preserve"> </w:t>
            </w:r>
            <w:r w:rsidRPr="00DE1ADF">
              <w:rPr>
                <w:sz w:val="22"/>
                <w:szCs w:val="22"/>
              </w:rPr>
              <w:t>or</w:t>
            </w:r>
            <w:r w:rsidRPr="00DE1ADF">
              <w:rPr>
                <w:spacing w:val="-13"/>
                <w:sz w:val="22"/>
                <w:szCs w:val="22"/>
              </w:rPr>
              <w:t xml:space="preserve"> </w:t>
            </w:r>
            <w:r w:rsidRPr="00DE1ADF">
              <w:rPr>
                <w:sz w:val="22"/>
                <w:szCs w:val="22"/>
              </w:rPr>
              <w:t>at</w:t>
            </w:r>
            <w:r w:rsidRPr="00DE1ADF">
              <w:rPr>
                <w:spacing w:val="-14"/>
                <w:sz w:val="22"/>
                <w:szCs w:val="22"/>
              </w:rPr>
              <w:t xml:space="preserve"> </w:t>
            </w:r>
            <w:r w:rsidRPr="00DE1ADF">
              <w:rPr>
                <w:sz w:val="22"/>
                <w:szCs w:val="22"/>
              </w:rPr>
              <w:t>least</w:t>
            </w:r>
            <w:r w:rsidRPr="00DE1ADF">
              <w:rPr>
                <w:spacing w:val="-13"/>
                <w:sz w:val="22"/>
                <w:szCs w:val="22"/>
              </w:rPr>
              <w:t xml:space="preserve"> </w:t>
            </w:r>
            <w:proofErr w:type="spellStart"/>
            <w:r w:rsidRPr="00DE1ADF">
              <w:rPr>
                <w:sz w:val="22"/>
                <w:szCs w:val="22"/>
              </w:rPr>
              <w:t>minimise</w:t>
            </w:r>
            <w:proofErr w:type="spellEnd"/>
            <w:r w:rsidRPr="00DE1ADF">
              <w:rPr>
                <w:sz w:val="22"/>
                <w:szCs w:val="22"/>
              </w:rPr>
              <w:t xml:space="preserve"> the risk of interpersonal abuse or violence; safeguarding children, other vulnerable people and themselves. This includes the timely sharing of information with appropriate colleagues to enable action to be initiated and protection to be afforded to both students and/or colleagues as needed.</w:t>
            </w:r>
          </w:p>
          <w:p w14:paraId="6974B5F4" w14:textId="77777777" w:rsidR="00DE1ADF" w:rsidRPr="00DE1ADF" w:rsidRDefault="00DE1ADF" w:rsidP="00795BD8">
            <w:pPr>
              <w:pStyle w:val="BodyText"/>
              <w:spacing w:before="2"/>
              <w:ind w:left="0" w:firstLine="0"/>
              <w:rPr>
                <w:sz w:val="22"/>
                <w:szCs w:val="22"/>
              </w:rPr>
            </w:pPr>
          </w:p>
          <w:p w14:paraId="3D75306D" w14:textId="77777777" w:rsidR="00DE1ADF" w:rsidRPr="00DE1ADF" w:rsidRDefault="00DE1ADF" w:rsidP="00DE1ADF">
            <w:pPr>
              <w:pStyle w:val="BodyText"/>
              <w:numPr>
                <w:ilvl w:val="0"/>
                <w:numId w:val="41"/>
              </w:numPr>
              <w:ind w:right="117"/>
              <w:rPr>
                <w:sz w:val="22"/>
                <w:szCs w:val="22"/>
              </w:rPr>
            </w:pPr>
            <w:r w:rsidRPr="00DE1ADF">
              <w:rPr>
                <w:sz w:val="22"/>
                <w:szCs w:val="22"/>
              </w:rPr>
              <w:t>All employees</w:t>
            </w:r>
            <w:r w:rsidRPr="00DE1ADF">
              <w:rPr>
                <w:spacing w:val="-1"/>
                <w:sz w:val="22"/>
                <w:szCs w:val="22"/>
              </w:rPr>
              <w:t xml:space="preserve"> </w:t>
            </w:r>
            <w:r w:rsidRPr="00DE1ADF">
              <w:rPr>
                <w:sz w:val="22"/>
                <w:szCs w:val="22"/>
              </w:rPr>
              <w:t>are required to be aware of and update colleagues, as appropriate, to comply with</w:t>
            </w:r>
            <w:r w:rsidRPr="00DE1ADF">
              <w:rPr>
                <w:spacing w:val="-14"/>
                <w:sz w:val="22"/>
                <w:szCs w:val="22"/>
              </w:rPr>
              <w:t xml:space="preserve"> </w:t>
            </w:r>
            <w:r w:rsidRPr="00DE1ADF">
              <w:rPr>
                <w:sz w:val="22"/>
                <w:szCs w:val="22"/>
              </w:rPr>
              <w:t>current</w:t>
            </w:r>
            <w:r w:rsidRPr="00DE1ADF">
              <w:rPr>
                <w:spacing w:val="-14"/>
                <w:sz w:val="22"/>
                <w:szCs w:val="22"/>
              </w:rPr>
              <w:t xml:space="preserve"> </w:t>
            </w:r>
            <w:r w:rsidRPr="00DE1ADF">
              <w:rPr>
                <w:sz w:val="22"/>
                <w:szCs w:val="22"/>
              </w:rPr>
              <w:t>legislation</w:t>
            </w:r>
            <w:r w:rsidRPr="00DE1ADF">
              <w:rPr>
                <w:spacing w:val="-13"/>
                <w:sz w:val="22"/>
                <w:szCs w:val="22"/>
              </w:rPr>
              <w:t xml:space="preserve"> </w:t>
            </w:r>
            <w:r w:rsidRPr="00DE1ADF">
              <w:rPr>
                <w:sz w:val="22"/>
                <w:szCs w:val="22"/>
              </w:rPr>
              <w:t>and</w:t>
            </w:r>
            <w:r w:rsidRPr="00DE1ADF">
              <w:rPr>
                <w:spacing w:val="-14"/>
                <w:sz w:val="22"/>
                <w:szCs w:val="22"/>
              </w:rPr>
              <w:t xml:space="preserve"> </w:t>
            </w:r>
            <w:r w:rsidRPr="00DE1ADF">
              <w:rPr>
                <w:sz w:val="22"/>
                <w:szCs w:val="22"/>
              </w:rPr>
              <w:t>statutory</w:t>
            </w:r>
            <w:r w:rsidRPr="00DE1ADF">
              <w:rPr>
                <w:spacing w:val="-13"/>
                <w:sz w:val="22"/>
                <w:szCs w:val="22"/>
              </w:rPr>
              <w:t xml:space="preserve"> </w:t>
            </w:r>
            <w:r w:rsidRPr="00DE1ADF">
              <w:rPr>
                <w:sz w:val="22"/>
                <w:szCs w:val="22"/>
              </w:rPr>
              <w:t>guidance</w:t>
            </w:r>
            <w:r w:rsidRPr="00DE1ADF">
              <w:rPr>
                <w:spacing w:val="-14"/>
                <w:sz w:val="22"/>
                <w:szCs w:val="22"/>
              </w:rPr>
              <w:t xml:space="preserve"> </w:t>
            </w:r>
            <w:r w:rsidRPr="00DE1ADF">
              <w:rPr>
                <w:sz w:val="22"/>
                <w:szCs w:val="22"/>
              </w:rPr>
              <w:t>which</w:t>
            </w:r>
            <w:r w:rsidRPr="00DE1ADF">
              <w:rPr>
                <w:spacing w:val="-13"/>
                <w:sz w:val="22"/>
                <w:szCs w:val="22"/>
              </w:rPr>
              <w:t xml:space="preserve"> </w:t>
            </w:r>
            <w:r w:rsidRPr="00DE1ADF">
              <w:rPr>
                <w:sz w:val="22"/>
                <w:szCs w:val="22"/>
              </w:rPr>
              <w:t>will</w:t>
            </w:r>
            <w:r w:rsidRPr="00DE1ADF">
              <w:rPr>
                <w:spacing w:val="-14"/>
                <w:sz w:val="22"/>
                <w:szCs w:val="22"/>
              </w:rPr>
              <w:t xml:space="preserve"> </w:t>
            </w:r>
            <w:r w:rsidRPr="00DE1ADF">
              <w:rPr>
                <w:sz w:val="22"/>
                <w:szCs w:val="22"/>
              </w:rPr>
              <w:t>affect</w:t>
            </w:r>
            <w:r w:rsidRPr="00DE1ADF">
              <w:rPr>
                <w:spacing w:val="-14"/>
                <w:sz w:val="22"/>
                <w:szCs w:val="22"/>
              </w:rPr>
              <w:t xml:space="preserve"> </w:t>
            </w:r>
            <w:r w:rsidRPr="00DE1ADF">
              <w:rPr>
                <w:sz w:val="22"/>
                <w:szCs w:val="22"/>
              </w:rPr>
              <w:t>their</w:t>
            </w:r>
            <w:r w:rsidRPr="00DE1ADF">
              <w:rPr>
                <w:spacing w:val="-13"/>
                <w:sz w:val="22"/>
                <w:szCs w:val="22"/>
              </w:rPr>
              <w:t xml:space="preserve"> </w:t>
            </w:r>
            <w:r w:rsidRPr="00DE1ADF">
              <w:rPr>
                <w:sz w:val="22"/>
                <w:szCs w:val="22"/>
              </w:rPr>
              <w:t>practice</w:t>
            </w:r>
            <w:r w:rsidRPr="00DE1ADF">
              <w:rPr>
                <w:spacing w:val="-14"/>
                <w:sz w:val="22"/>
                <w:szCs w:val="22"/>
              </w:rPr>
              <w:t xml:space="preserve"> </w:t>
            </w:r>
            <w:r w:rsidRPr="00DE1ADF">
              <w:rPr>
                <w:sz w:val="22"/>
                <w:szCs w:val="22"/>
              </w:rPr>
              <w:t>in</w:t>
            </w:r>
            <w:r w:rsidRPr="00DE1ADF">
              <w:rPr>
                <w:spacing w:val="-13"/>
                <w:sz w:val="22"/>
                <w:szCs w:val="22"/>
              </w:rPr>
              <w:t xml:space="preserve"> </w:t>
            </w:r>
            <w:r w:rsidRPr="00DE1ADF">
              <w:rPr>
                <w:sz w:val="22"/>
                <w:szCs w:val="22"/>
              </w:rPr>
              <w:t>role</w:t>
            </w:r>
            <w:r w:rsidRPr="00DE1ADF">
              <w:rPr>
                <w:spacing w:val="-14"/>
                <w:sz w:val="22"/>
                <w:szCs w:val="22"/>
              </w:rPr>
              <w:t xml:space="preserve"> </w:t>
            </w:r>
            <w:r w:rsidRPr="00DE1ADF">
              <w:rPr>
                <w:sz w:val="22"/>
                <w:szCs w:val="22"/>
              </w:rPr>
              <w:t>and</w:t>
            </w:r>
            <w:r w:rsidRPr="00DE1ADF">
              <w:rPr>
                <w:spacing w:val="-13"/>
                <w:sz w:val="22"/>
                <w:szCs w:val="22"/>
              </w:rPr>
              <w:t xml:space="preserve"> </w:t>
            </w:r>
            <w:r w:rsidRPr="00DE1ADF">
              <w:rPr>
                <w:sz w:val="22"/>
                <w:szCs w:val="22"/>
              </w:rPr>
              <w:t>must adhere</w:t>
            </w:r>
            <w:r w:rsidRPr="00DE1ADF">
              <w:rPr>
                <w:spacing w:val="-2"/>
                <w:sz w:val="22"/>
                <w:szCs w:val="22"/>
              </w:rPr>
              <w:t xml:space="preserve"> </w:t>
            </w:r>
            <w:r w:rsidRPr="00DE1ADF">
              <w:rPr>
                <w:sz w:val="22"/>
                <w:szCs w:val="22"/>
              </w:rPr>
              <w:t>to</w:t>
            </w:r>
            <w:r w:rsidRPr="00DE1ADF">
              <w:rPr>
                <w:spacing w:val="-2"/>
                <w:sz w:val="22"/>
                <w:szCs w:val="22"/>
              </w:rPr>
              <w:t xml:space="preserve"> </w:t>
            </w:r>
            <w:r w:rsidRPr="00DE1ADF">
              <w:rPr>
                <w:sz w:val="22"/>
                <w:szCs w:val="22"/>
              </w:rPr>
              <w:t>all</w:t>
            </w:r>
            <w:r w:rsidRPr="00DE1ADF">
              <w:rPr>
                <w:spacing w:val="-4"/>
                <w:sz w:val="22"/>
                <w:szCs w:val="22"/>
              </w:rPr>
              <w:t xml:space="preserve"> </w:t>
            </w:r>
            <w:r w:rsidRPr="00DE1ADF">
              <w:rPr>
                <w:sz w:val="22"/>
                <w:szCs w:val="22"/>
              </w:rPr>
              <w:t>policies</w:t>
            </w:r>
            <w:r w:rsidRPr="00DE1ADF">
              <w:rPr>
                <w:spacing w:val="-4"/>
                <w:sz w:val="22"/>
                <w:szCs w:val="22"/>
              </w:rPr>
              <w:t xml:space="preserve"> </w:t>
            </w:r>
            <w:r w:rsidRPr="00DE1ADF">
              <w:rPr>
                <w:sz w:val="22"/>
                <w:szCs w:val="22"/>
              </w:rPr>
              <w:t>and</w:t>
            </w:r>
            <w:r w:rsidRPr="00DE1ADF">
              <w:rPr>
                <w:spacing w:val="-3"/>
                <w:sz w:val="22"/>
                <w:szCs w:val="22"/>
              </w:rPr>
              <w:t xml:space="preserve"> </w:t>
            </w:r>
            <w:r w:rsidRPr="00DE1ADF">
              <w:rPr>
                <w:sz w:val="22"/>
                <w:szCs w:val="22"/>
              </w:rPr>
              <w:t>protocols</w:t>
            </w:r>
            <w:r w:rsidRPr="00DE1ADF">
              <w:rPr>
                <w:spacing w:val="-2"/>
                <w:sz w:val="22"/>
                <w:szCs w:val="22"/>
              </w:rPr>
              <w:t xml:space="preserve"> </w:t>
            </w:r>
            <w:r w:rsidRPr="00DE1ADF">
              <w:rPr>
                <w:sz w:val="22"/>
                <w:szCs w:val="22"/>
              </w:rPr>
              <w:t>of</w:t>
            </w:r>
            <w:r w:rsidRPr="00DE1ADF">
              <w:rPr>
                <w:spacing w:val="-2"/>
                <w:sz w:val="22"/>
                <w:szCs w:val="22"/>
              </w:rPr>
              <w:t xml:space="preserve"> </w:t>
            </w:r>
            <w:r w:rsidRPr="00DE1ADF">
              <w:rPr>
                <w:sz w:val="22"/>
                <w:szCs w:val="22"/>
              </w:rPr>
              <w:t>The Oak</w:t>
            </w:r>
            <w:r w:rsidRPr="00DE1ADF">
              <w:rPr>
                <w:spacing w:val="-2"/>
                <w:sz w:val="22"/>
                <w:szCs w:val="22"/>
              </w:rPr>
              <w:t xml:space="preserve"> </w:t>
            </w:r>
            <w:r w:rsidRPr="00DE1ADF">
              <w:rPr>
                <w:sz w:val="22"/>
                <w:szCs w:val="22"/>
              </w:rPr>
              <w:t>Trust</w:t>
            </w:r>
            <w:r w:rsidRPr="00DE1ADF">
              <w:rPr>
                <w:spacing w:val="-3"/>
                <w:sz w:val="22"/>
                <w:szCs w:val="22"/>
              </w:rPr>
              <w:t xml:space="preserve"> </w:t>
            </w:r>
            <w:r w:rsidRPr="00DE1ADF">
              <w:rPr>
                <w:sz w:val="22"/>
                <w:szCs w:val="22"/>
              </w:rPr>
              <w:t>and</w:t>
            </w:r>
            <w:r w:rsidRPr="00DE1ADF">
              <w:rPr>
                <w:spacing w:val="-2"/>
                <w:sz w:val="22"/>
                <w:szCs w:val="22"/>
              </w:rPr>
              <w:t xml:space="preserve"> </w:t>
            </w:r>
            <w:r w:rsidRPr="00DE1ADF">
              <w:rPr>
                <w:sz w:val="22"/>
                <w:szCs w:val="22"/>
              </w:rPr>
              <w:t>their</w:t>
            </w:r>
            <w:r w:rsidRPr="00DE1ADF">
              <w:rPr>
                <w:spacing w:val="-3"/>
                <w:sz w:val="22"/>
                <w:szCs w:val="22"/>
              </w:rPr>
              <w:t xml:space="preserve"> </w:t>
            </w:r>
            <w:r w:rsidRPr="00DE1ADF">
              <w:rPr>
                <w:sz w:val="22"/>
                <w:szCs w:val="22"/>
              </w:rPr>
              <w:t>school</w:t>
            </w:r>
            <w:r w:rsidRPr="00DE1ADF">
              <w:rPr>
                <w:spacing w:val="-2"/>
                <w:sz w:val="22"/>
                <w:szCs w:val="22"/>
              </w:rPr>
              <w:t xml:space="preserve"> </w:t>
            </w:r>
            <w:r w:rsidRPr="00DE1ADF">
              <w:rPr>
                <w:sz w:val="22"/>
                <w:szCs w:val="22"/>
              </w:rPr>
              <w:t>within</w:t>
            </w:r>
            <w:r w:rsidRPr="00DE1ADF">
              <w:rPr>
                <w:spacing w:val="-3"/>
                <w:sz w:val="22"/>
                <w:szCs w:val="22"/>
              </w:rPr>
              <w:t xml:space="preserve"> </w:t>
            </w:r>
            <w:r w:rsidRPr="00DE1ADF">
              <w:rPr>
                <w:sz w:val="22"/>
                <w:szCs w:val="22"/>
              </w:rPr>
              <w:t xml:space="preserve">the </w:t>
            </w:r>
            <w:r w:rsidRPr="00DE1ADF">
              <w:rPr>
                <w:spacing w:val="-2"/>
                <w:sz w:val="22"/>
                <w:szCs w:val="22"/>
              </w:rPr>
              <w:t>Trust.</w:t>
            </w:r>
          </w:p>
          <w:p w14:paraId="53CF96D2" w14:textId="77777777" w:rsidR="00DE1ADF" w:rsidRPr="00DE1ADF" w:rsidRDefault="00DE1ADF" w:rsidP="00795BD8">
            <w:pPr>
              <w:jc w:val="both"/>
              <w:rPr>
                <w:rFonts w:ascii="Calibri" w:hAnsi="Calibri" w:cs="Calibri"/>
                <w:b/>
                <w:sz w:val="22"/>
                <w:szCs w:val="22"/>
                <w:lang w:val="en-GB"/>
              </w:rPr>
            </w:pPr>
          </w:p>
        </w:tc>
      </w:tr>
    </w:tbl>
    <w:p w14:paraId="077CDA64" w14:textId="77777777" w:rsidR="00DE1ADF" w:rsidRPr="00DE1ADF" w:rsidRDefault="00DE1ADF" w:rsidP="00DE1ADF">
      <w:pPr>
        <w:spacing w:line="360" w:lineRule="auto"/>
        <w:rPr>
          <w:rFonts w:ascii="Calibri" w:hAnsi="Calibri" w:cs="Calibri"/>
          <w:sz w:val="22"/>
          <w:szCs w:val="22"/>
          <w:lang w:val="en-GB"/>
        </w:rPr>
      </w:pPr>
    </w:p>
    <w:p w14:paraId="5BD2D178" w14:textId="77777777" w:rsidR="00DE1ADF" w:rsidRPr="00DE1ADF" w:rsidRDefault="00DE1ADF" w:rsidP="00DE1ADF">
      <w:pPr>
        <w:spacing w:line="360" w:lineRule="auto"/>
        <w:rPr>
          <w:rFonts w:ascii="Calibri" w:hAnsi="Calibri" w:cs="Calibri"/>
          <w:sz w:val="22"/>
          <w:szCs w:val="22"/>
          <w:lang w:val="en-GB"/>
        </w:rPr>
      </w:pPr>
    </w:p>
    <w:p w14:paraId="41BAC9B3" w14:textId="77777777" w:rsidR="00DE1ADF" w:rsidRPr="00DE1ADF" w:rsidRDefault="00DE1ADF" w:rsidP="00DE1ADF">
      <w:pPr>
        <w:spacing w:line="360" w:lineRule="auto"/>
        <w:rPr>
          <w:rFonts w:ascii="Calibri" w:hAnsi="Calibri" w:cs="Calibri"/>
          <w:sz w:val="22"/>
          <w:szCs w:val="22"/>
          <w:lang w:val="en-GB"/>
        </w:rPr>
      </w:pPr>
    </w:p>
    <w:p w14:paraId="35D8C174" w14:textId="77777777" w:rsidR="00DE1ADF" w:rsidRPr="00DE1ADF" w:rsidRDefault="00DE1ADF" w:rsidP="00DE1ADF">
      <w:pPr>
        <w:spacing w:line="360" w:lineRule="auto"/>
        <w:rPr>
          <w:rFonts w:ascii="Calibri" w:hAnsi="Calibri" w:cs="Calibri"/>
          <w:sz w:val="22"/>
          <w:szCs w:val="22"/>
          <w:lang w:val="en-GB"/>
        </w:rPr>
      </w:pPr>
    </w:p>
    <w:p w14:paraId="5782486B" w14:textId="5CB7E794" w:rsidR="00DE1ADF" w:rsidRPr="00DE1ADF" w:rsidRDefault="00DE1ADF" w:rsidP="00DE1ADF">
      <w:pPr>
        <w:shd w:val="clear" w:color="auto" w:fill="FFFFFF"/>
        <w:rPr>
          <w:rFonts w:ascii="Calibri" w:hAnsi="Calibri" w:cs="Calibri"/>
          <w:sz w:val="22"/>
          <w:szCs w:val="22"/>
        </w:rPr>
      </w:pPr>
      <w:proofErr w:type="gramStart"/>
      <w:r w:rsidRPr="00DE1ADF">
        <w:rPr>
          <w:rFonts w:ascii="Calibri" w:hAnsi="Calibri" w:cs="Calibri"/>
          <w:b/>
          <w:sz w:val="22"/>
          <w:szCs w:val="22"/>
        </w:rPr>
        <w:t xml:space="preserve">Signed  </w:t>
      </w:r>
      <w:r w:rsidRPr="00DE1ADF">
        <w:rPr>
          <w:rFonts w:ascii="Calibri" w:hAnsi="Calibri" w:cs="Calibri"/>
          <w:sz w:val="22"/>
          <w:szCs w:val="22"/>
        </w:rPr>
        <w:t>…</w:t>
      </w:r>
      <w:proofErr w:type="gramEnd"/>
      <w:r w:rsidRPr="00DE1ADF">
        <w:rPr>
          <w:rFonts w:ascii="Calibri" w:hAnsi="Calibri" w:cs="Calibri"/>
          <w:sz w:val="22"/>
          <w:szCs w:val="22"/>
        </w:rPr>
        <w:t>…………………………………..(</w:t>
      </w:r>
      <w:r>
        <w:rPr>
          <w:rFonts w:ascii="Calibri" w:hAnsi="Calibri" w:cs="Calibri"/>
          <w:sz w:val="22"/>
          <w:szCs w:val="22"/>
        </w:rPr>
        <w:t>Assistant Director</w:t>
      </w:r>
      <w:r w:rsidRPr="00DE1ADF">
        <w:rPr>
          <w:rFonts w:ascii="Calibri" w:hAnsi="Calibri" w:cs="Calibri"/>
          <w:sz w:val="22"/>
          <w:szCs w:val="22"/>
        </w:rPr>
        <w:t xml:space="preserve">)         </w:t>
      </w:r>
      <w:r w:rsidRPr="00DE1ADF">
        <w:rPr>
          <w:rFonts w:ascii="Calibri" w:hAnsi="Calibri" w:cs="Calibri"/>
          <w:sz w:val="22"/>
          <w:szCs w:val="22"/>
        </w:rPr>
        <w:tab/>
      </w:r>
      <w:r w:rsidRPr="00DE1ADF">
        <w:rPr>
          <w:rFonts w:ascii="Calibri" w:hAnsi="Calibri" w:cs="Calibri"/>
          <w:sz w:val="22"/>
          <w:szCs w:val="22"/>
        </w:rPr>
        <w:tab/>
      </w:r>
      <w:r w:rsidRPr="00DE1ADF">
        <w:rPr>
          <w:rFonts w:ascii="Calibri" w:hAnsi="Calibri" w:cs="Calibri"/>
          <w:b/>
          <w:sz w:val="22"/>
          <w:szCs w:val="22"/>
        </w:rPr>
        <w:t xml:space="preserve">Signed  </w:t>
      </w:r>
      <w:r w:rsidRPr="00DE1ADF">
        <w:rPr>
          <w:rFonts w:ascii="Calibri" w:hAnsi="Calibri" w:cs="Calibri"/>
          <w:sz w:val="22"/>
          <w:szCs w:val="22"/>
        </w:rPr>
        <w:t>……………………............  (Headteacher)</w:t>
      </w:r>
    </w:p>
    <w:p w14:paraId="3C212370" w14:textId="77777777" w:rsidR="00DE1ADF" w:rsidRPr="00DE1ADF" w:rsidRDefault="00DE1ADF" w:rsidP="00DE1ADF">
      <w:pPr>
        <w:shd w:val="clear" w:color="auto" w:fill="FFFFFF"/>
        <w:rPr>
          <w:rFonts w:ascii="Calibri" w:hAnsi="Calibri" w:cs="Calibri"/>
          <w:sz w:val="22"/>
          <w:szCs w:val="22"/>
        </w:rPr>
      </w:pPr>
    </w:p>
    <w:p w14:paraId="5E594F1C" w14:textId="77777777" w:rsidR="00DE1ADF" w:rsidRPr="00DE1ADF" w:rsidRDefault="00DE1ADF" w:rsidP="00DE1ADF">
      <w:pPr>
        <w:shd w:val="clear" w:color="auto" w:fill="FFFFFF"/>
        <w:rPr>
          <w:rFonts w:ascii="Calibri" w:hAnsi="Calibri" w:cs="Calibri"/>
          <w:sz w:val="22"/>
          <w:szCs w:val="22"/>
        </w:rPr>
      </w:pPr>
    </w:p>
    <w:p w14:paraId="233CD3B1" w14:textId="036AF324" w:rsidR="00DE1ADF" w:rsidRPr="00DE1ADF" w:rsidRDefault="00DE1ADF" w:rsidP="00DE1ADF">
      <w:pPr>
        <w:shd w:val="clear" w:color="auto" w:fill="FFFFFF"/>
        <w:rPr>
          <w:rFonts w:ascii="Calibri" w:hAnsi="Calibri" w:cs="Calibri"/>
          <w:sz w:val="22"/>
          <w:szCs w:val="22"/>
        </w:rPr>
      </w:pPr>
      <w:proofErr w:type="gramStart"/>
      <w:r w:rsidRPr="00DE1ADF">
        <w:rPr>
          <w:rFonts w:ascii="Calibri" w:hAnsi="Calibri" w:cs="Calibri"/>
          <w:b/>
          <w:sz w:val="22"/>
          <w:szCs w:val="22"/>
        </w:rPr>
        <w:t xml:space="preserve">Dated  </w:t>
      </w:r>
      <w:r w:rsidRPr="00DE1ADF">
        <w:rPr>
          <w:rFonts w:ascii="Calibri" w:hAnsi="Calibri" w:cs="Calibri"/>
          <w:sz w:val="22"/>
          <w:szCs w:val="22"/>
        </w:rPr>
        <w:t>…</w:t>
      </w:r>
      <w:proofErr w:type="gramEnd"/>
      <w:r w:rsidRPr="00DE1ADF">
        <w:rPr>
          <w:rFonts w:ascii="Calibri" w:hAnsi="Calibri" w:cs="Calibri"/>
          <w:sz w:val="22"/>
          <w:szCs w:val="22"/>
        </w:rPr>
        <w:t>…………………………………….(</w:t>
      </w:r>
      <w:r>
        <w:rPr>
          <w:rFonts w:ascii="Calibri" w:hAnsi="Calibri" w:cs="Calibri"/>
          <w:sz w:val="22"/>
          <w:szCs w:val="22"/>
        </w:rPr>
        <w:t>Assistant Director</w:t>
      </w:r>
      <w:r w:rsidRPr="00DE1ADF">
        <w:rPr>
          <w:rFonts w:ascii="Calibri" w:hAnsi="Calibri" w:cs="Calibri"/>
          <w:sz w:val="22"/>
          <w:szCs w:val="22"/>
        </w:rPr>
        <w:t xml:space="preserve">)        </w:t>
      </w:r>
      <w:r w:rsidRPr="00DE1ADF">
        <w:rPr>
          <w:rFonts w:ascii="Calibri" w:hAnsi="Calibri" w:cs="Calibri"/>
          <w:sz w:val="22"/>
          <w:szCs w:val="22"/>
        </w:rPr>
        <w:tab/>
      </w:r>
      <w:r w:rsidRPr="00DE1ADF">
        <w:rPr>
          <w:rFonts w:ascii="Calibri" w:hAnsi="Calibri" w:cs="Calibri"/>
          <w:sz w:val="22"/>
          <w:szCs w:val="22"/>
        </w:rPr>
        <w:tab/>
        <w:t xml:space="preserve"> </w:t>
      </w:r>
      <w:r w:rsidRPr="00DE1ADF">
        <w:rPr>
          <w:rFonts w:ascii="Calibri" w:hAnsi="Calibri" w:cs="Calibri"/>
          <w:b/>
          <w:sz w:val="22"/>
          <w:szCs w:val="22"/>
        </w:rPr>
        <w:t xml:space="preserve">Dated  </w:t>
      </w:r>
      <w:r w:rsidRPr="00DE1ADF">
        <w:rPr>
          <w:rFonts w:ascii="Calibri" w:hAnsi="Calibri" w:cs="Calibri"/>
          <w:sz w:val="22"/>
          <w:szCs w:val="22"/>
        </w:rPr>
        <w:t>…………………….............  (Headteacher)</w:t>
      </w:r>
    </w:p>
    <w:p w14:paraId="6F920411" w14:textId="77777777" w:rsidR="00DE1ADF" w:rsidRPr="00DE1ADF" w:rsidRDefault="00DE1ADF" w:rsidP="00DE1ADF">
      <w:pPr>
        <w:spacing w:line="360" w:lineRule="auto"/>
        <w:rPr>
          <w:rFonts w:ascii="Calibri" w:hAnsi="Calibri" w:cs="Calibri"/>
          <w:sz w:val="22"/>
          <w:szCs w:val="22"/>
          <w:lang w:val="en-GB"/>
        </w:rPr>
      </w:pPr>
    </w:p>
    <w:p w14:paraId="61FAEADB" w14:textId="77777777" w:rsidR="00DE1ADF" w:rsidRPr="00DE1ADF" w:rsidRDefault="00DE1ADF">
      <w:pPr>
        <w:rPr>
          <w:rFonts w:ascii="Calibri" w:hAnsi="Calibri" w:cs="Calibri"/>
          <w:sz w:val="22"/>
          <w:szCs w:val="22"/>
          <w:lang w:val="en-GB"/>
        </w:rPr>
      </w:pPr>
    </w:p>
    <w:p w14:paraId="0859CB61" w14:textId="77777777" w:rsidR="00DE1ADF" w:rsidRPr="00DE1ADF" w:rsidRDefault="00DE1ADF">
      <w:pPr>
        <w:rPr>
          <w:rFonts w:ascii="Calibri" w:hAnsi="Calibri" w:cs="Calibri"/>
          <w:sz w:val="22"/>
          <w:szCs w:val="22"/>
          <w:lang w:val="en-GB"/>
        </w:rPr>
      </w:pPr>
    </w:p>
    <w:p w14:paraId="5011CD99" w14:textId="77777777" w:rsidR="00DE1ADF" w:rsidRPr="00DE1ADF" w:rsidRDefault="00DE1ADF">
      <w:pPr>
        <w:rPr>
          <w:rFonts w:ascii="Calibri" w:hAnsi="Calibri" w:cs="Calibri"/>
          <w:sz w:val="22"/>
          <w:szCs w:val="22"/>
          <w:lang w:val="en-GB"/>
        </w:rPr>
      </w:pPr>
    </w:p>
    <w:p w14:paraId="37CF9395" w14:textId="77777777" w:rsidR="00DE1ADF" w:rsidRPr="00DE1ADF" w:rsidRDefault="00DE1ADF">
      <w:pPr>
        <w:rPr>
          <w:rFonts w:ascii="Calibri" w:hAnsi="Calibri" w:cs="Calibri"/>
          <w:sz w:val="22"/>
          <w:szCs w:val="22"/>
          <w:lang w:val="en-GB"/>
        </w:rPr>
      </w:pPr>
    </w:p>
    <w:p w14:paraId="6BD5BA89" w14:textId="77777777" w:rsidR="00DE1ADF" w:rsidRPr="00DE1ADF" w:rsidRDefault="00DE1ADF">
      <w:pPr>
        <w:rPr>
          <w:rFonts w:ascii="Calibri" w:hAnsi="Calibri" w:cs="Calibri"/>
          <w:sz w:val="22"/>
          <w:szCs w:val="22"/>
          <w:lang w:val="en-GB"/>
        </w:rPr>
      </w:pPr>
    </w:p>
    <w:p w14:paraId="27160A9F" w14:textId="77777777" w:rsidR="00DE1ADF" w:rsidRPr="00DE1ADF" w:rsidRDefault="00DE1ADF">
      <w:pPr>
        <w:rPr>
          <w:rFonts w:ascii="Calibri" w:hAnsi="Calibri" w:cs="Calibri"/>
          <w:sz w:val="22"/>
          <w:szCs w:val="22"/>
          <w:lang w:val="en-GB"/>
        </w:rPr>
      </w:pPr>
    </w:p>
    <w:p w14:paraId="1152E1FB" w14:textId="7C7D6F85" w:rsidR="00F01FB3" w:rsidRPr="00DE1ADF" w:rsidRDefault="00FF4482">
      <w:pPr>
        <w:rPr>
          <w:rFonts w:ascii="Calibri" w:hAnsi="Calibri" w:cs="Calibri"/>
          <w:sz w:val="22"/>
          <w:szCs w:val="22"/>
          <w:lang w:val="en-GB"/>
        </w:rPr>
      </w:pPr>
      <w:r w:rsidRPr="00DE1ADF">
        <w:rPr>
          <w:rFonts w:ascii="Calibri" w:hAnsi="Calibri" w:cs="Calibri"/>
          <w:sz w:val="22"/>
          <w:szCs w:val="22"/>
          <w:lang w:val="en-GB"/>
        </w:rPr>
        <w:t>D</w:t>
      </w:r>
      <w:r w:rsidR="00FC6BA3" w:rsidRPr="00DE1ADF">
        <w:rPr>
          <w:rFonts w:ascii="Calibri" w:hAnsi="Calibri" w:cs="Calibri"/>
          <w:sz w:val="22"/>
          <w:szCs w:val="22"/>
          <w:lang w:val="en-GB"/>
        </w:rPr>
        <w:t xml:space="preserve">ate:  </w:t>
      </w:r>
      <w:r w:rsidR="00E84D1A">
        <w:rPr>
          <w:rFonts w:ascii="Calibri" w:hAnsi="Calibri" w:cs="Calibri"/>
          <w:sz w:val="22"/>
          <w:szCs w:val="22"/>
          <w:lang w:val="en-GB"/>
        </w:rPr>
        <w:t>April</w:t>
      </w:r>
      <w:r w:rsidR="00136377" w:rsidRPr="00DE1ADF">
        <w:rPr>
          <w:rFonts w:ascii="Calibri" w:hAnsi="Calibri" w:cs="Calibri"/>
          <w:sz w:val="22"/>
          <w:szCs w:val="22"/>
          <w:lang w:val="en-GB"/>
        </w:rPr>
        <w:t xml:space="preserve"> 202</w:t>
      </w:r>
      <w:r w:rsidR="00E84D1A">
        <w:rPr>
          <w:rFonts w:ascii="Calibri" w:hAnsi="Calibri" w:cs="Calibri"/>
          <w:sz w:val="22"/>
          <w:szCs w:val="22"/>
          <w:lang w:val="en-GB"/>
        </w:rPr>
        <w:t>5</w:t>
      </w:r>
    </w:p>
    <w:sectPr w:rsidR="00F01FB3" w:rsidRPr="00DE1ADF" w:rsidSect="002B0ACD">
      <w:pgSz w:w="12240" w:h="15840"/>
      <w:pgMar w:top="663" w:right="686" w:bottom="851" w:left="335"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80E66548"/>
    <w:lvl w:ilvl="0">
      <w:start w:val="1"/>
      <w:numFmt w:val="lowerLetter"/>
      <w:lvlText w:val="(%1)"/>
      <w:lvlJc w:val="left"/>
      <w:pPr>
        <w:tabs>
          <w:tab w:val="num" w:pos="820"/>
        </w:tabs>
        <w:ind w:left="820" w:hanging="360"/>
      </w:pPr>
    </w:lvl>
  </w:abstractNum>
  <w:abstractNum w:abstractNumId="1" w15:restartNumberingAfterBreak="0">
    <w:nsid w:val="0000000D"/>
    <w:multiLevelType w:val="singleLevel"/>
    <w:tmpl w:val="D31203E8"/>
    <w:lvl w:ilvl="0">
      <w:start w:val="1"/>
      <w:numFmt w:val="lowerLetter"/>
      <w:lvlText w:val="(%1)"/>
      <w:lvlJc w:val="left"/>
      <w:pPr>
        <w:tabs>
          <w:tab w:val="num" w:pos="820"/>
        </w:tabs>
        <w:ind w:left="820" w:hanging="360"/>
      </w:pPr>
    </w:lvl>
  </w:abstractNum>
  <w:abstractNum w:abstractNumId="2" w15:restartNumberingAfterBreak="0">
    <w:nsid w:val="0000000F"/>
    <w:multiLevelType w:val="singleLevel"/>
    <w:tmpl w:val="25B02540"/>
    <w:lvl w:ilvl="0">
      <w:start w:val="1"/>
      <w:numFmt w:val="lowerLetter"/>
      <w:lvlText w:val="(%1)"/>
      <w:lvlJc w:val="left"/>
      <w:pPr>
        <w:tabs>
          <w:tab w:val="num" w:pos="820"/>
        </w:tabs>
        <w:ind w:left="820" w:hanging="360"/>
      </w:pPr>
    </w:lvl>
  </w:abstractNum>
  <w:abstractNum w:abstractNumId="3" w15:restartNumberingAfterBreak="0">
    <w:nsid w:val="00000010"/>
    <w:multiLevelType w:val="singleLevel"/>
    <w:tmpl w:val="4D6A6CE4"/>
    <w:lvl w:ilvl="0">
      <w:start w:val="1"/>
      <w:numFmt w:val="lowerLetter"/>
      <w:lvlText w:val="(%1)"/>
      <w:lvlJc w:val="left"/>
      <w:pPr>
        <w:tabs>
          <w:tab w:val="num" w:pos="820"/>
        </w:tabs>
        <w:ind w:left="820" w:hanging="360"/>
      </w:pPr>
    </w:lvl>
  </w:abstractNum>
  <w:abstractNum w:abstractNumId="4" w15:restartNumberingAfterBreak="0">
    <w:nsid w:val="007E0875"/>
    <w:multiLevelType w:val="hybridMultilevel"/>
    <w:tmpl w:val="38441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33E"/>
    <w:multiLevelType w:val="hybridMultilevel"/>
    <w:tmpl w:val="DD661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F152C"/>
    <w:multiLevelType w:val="hybridMultilevel"/>
    <w:tmpl w:val="926C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93042"/>
    <w:multiLevelType w:val="hybridMultilevel"/>
    <w:tmpl w:val="110C64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A37AB6"/>
    <w:multiLevelType w:val="hybridMultilevel"/>
    <w:tmpl w:val="15502556"/>
    <w:lvl w:ilvl="0" w:tplc="19D0A9C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AA281E"/>
    <w:multiLevelType w:val="hybridMultilevel"/>
    <w:tmpl w:val="B978C9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9C0E9C"/>
    <w:multiLevelType w:val="hybridMultilevel"/>
    <w:tmpl w:val="45DEA5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C81CDE"/>
    <w:multiLevelType w:val="hybridMultilevel"/>
    <w:tmpl w:val="18CA5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8753A"/>
    <w:multiLevelType w:val="hybridMultilevel"/>
    <w:tmpl w:val="0F4E9FBE"/>
    <w:lvl w:ilvl="0" w:tplc="C3A888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030E0"/>
    <w:multiLevelType w:val="hybridMultilevel"/>
    <w:tmpl w:val="8012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E7B89"/>
    <w:multiLevelType w:val="hybridMultilevel"/>
    <w:tmpl w:val="0CF6A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8E2642"/>
    <w:multiLevelType w:val="hybridMultilevel"/>
    <w:tmpl w:val="D7684F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AD5A75"/>
    <w:multiLevelType w:val="hybridMultilevel"/>
    <w:tmpl w:val="19483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870EE1"/>
    <w:multiLevelType w:val="hybridMultilevel"/>
    <w:tmpl w:val="4C7CA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970943"/>
    <w:multiLevelType w:val="hybridMultilevel"/>
    <w:tmpl w:val="F1F8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E5330"/>
    <w:multiLevelType w:val="hybridMultilevel"/>
    <w:tmpl w:val="3EC45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6E35F2"/>
    <w:multiLevelType w:val="hybridMultilevel"/>
    <w:tmpl w:val="6F1CE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DC38C1"/>
    <w:multiLevelType w:val="hybridMultilevel"/>
    <w:tmpl w:val="252C5D30"/>
    <w:lvl w:ilvl="0" w:tplc="C3A888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00ACB"/>
    <w:multiLevelType w:val="hybridMultilevel"/>
    <w:tmpl w:val="6EB48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89033C"/>
    <w:multiLevelType w:val="hybridMultilevel"/>
    <w:tmpl w:val="9A8ED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BB2FDB"/>
    <w:multiLevelType w:val="hybridMultilevel"/>
    <w:tmpl w:val="24C2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34602D"/>
    <w:multiLevelType w:val="hybridMultilevel"/>
    <w:tmpl w:val="2230F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5D5D7C"/>
    <w:multiLevelType w:val="hybridMultilevel"/>
    <w:tmpl w:val="58B0B6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3478AA"/>
    <w:multiLevelType w:val="hybridMultilevel"/>
    <w:tmpl w:val="A9B40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2219D9"/>
    <w:multiLevelType w:val="hybridMultilevel"/>
    <w:tmpl w:val="8AFA0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EA7D50"/>
    <w:multiLevelType w:val="hybridMultilevel"/>
    <w:tmpl w:val="4F387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C53CB2"/>
    <w:multiLevelType w:val="hybridMultilevel"/>
    <w:tmpl w:val="8B7200D0"/>
    <w:lvl w:ilvl="0" w:tplc="C3A888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C5456B"/>
    <w:multiLevelType w:val="hybridMultilevel"/>
    <w:tmpl w:val="C6100E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AC78E9"/>
    <w:multiLevelType w:val="hybridMultilevel"/>
    <w:tmpl w:val="FAE6F03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72823FE5"/>
    <w:multiLevelType w:val="hybridMultilevel"/>
    <w:tmpl w:val="EEBEA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077002"/>
    <w:multiLevelType w:val="hybridMultilevel"/>
    <w:tmpl w:val="83B2E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5A68BA"/>
    <w:multiLevelType w:val="hybridMultilevel"/>
    <w:tmpl w:val="BE901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575E5F"/>
    <w:multiLevelType w:val="hybridMultilevel"/>
    <w:tmpl w:val="34D2A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C64DC6"/>
    <w:multiLevelType w:val="hybridMultilevel"/>
    <w:tmpl w:val="1BC83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8C5A53"/>
    <w:multiLevelType w:val="hybridMultilevel"/>
    <w:tmpl w:val="F52AD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0F703B"/>
    <w:multiLevelType w:val="hybridMultilevel"/>
    <w:tmpl w:val="9A203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227859"/>
    <w:multiLevelType w:val="hybridMultilevel"/>
    <w:tmpl w:val="A1888B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C40E5"/>
    <w:multiLevelType w:val="hybridMultilevel"/>
    <w:tmpl w:val="853242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37414248">
    <w:abstractNumId w:val="8"/>
  </w:num>
  <w:num w:numId="2" w16cid:durableId="1966766026">
    <w:abstractNumId w:val="37"/>
  </w:num>
  <w:num w:numId="3" w16cid:durableId="1499535150">
    <w:abstractNumId w:val="38"/>
  </w:num>
  <w:num w:numId="4" w16cid:durableId="2124110835">
    <w:abstractNumId w:val="27"/>
  </w:num>
  <w:num w:numId="5" w16cid:durableId="1369915261">
    <w:abstractNumId w:val="41"/>
  </w:num>
  <w:num w:numId="6" w16cid:durableId="1780101724">
    <w:abstractNumId w:val="19"/>
  </w:num>
  <w:num w:numId="7" w16cid:durableId="1121654517">
    <w:abstractNumId w:val="29"/>
  </w:num>
  <w:num w:numId="8" w16cid:durableId="1723018982">
    <w:abstractNumId w:val="4"/>
  </w:num>
  <w:num w:numId="9" w16cid:durableId="2010596449">
    <w:abstractNumId w:val="35"/>
  </w:num>
  <w:num w:numId="10" w16cid:durableId="1923878666">
    <w:abstractNumId w:val="22"/>
  </w:num>
  <w:num w:numId="11" w16cid:durableId="360478204">
    <w:abstractNumId w:val="10"/>
  </w:num>
  <w:num w:numId="12" w16cid:durableId="672999361">
    <w:abstractNumId w:val="26"/>
  </w:num>
  <w:num w:numId="13" w16cid:durableId="1323511482">
    <w:abstractNumId w:val="9"/>
  </w:num>
  <w:num w:numId="14" w16cid:durableId="1086222159">
    <w:abstractNumId w:val="36"/>
  </w:num>
  <w:num w:numId="15" w16cid:durableId="22637322">
    <w:abstractNumId w:val="7"/>
  </w:num>
  <w:num w:numId="16" w16cid:durableId="591090526">
    <w:abstractNumId w:val="40"/>
  </w:num>
  <w:num w:numId="17" w16cid:durableId="2099016407">
    <w:abstractNumId w:val="15"/>
  </w:num>
  <w:num w:numId="18" w16cid:durableId="1882404208">
    <w:abstractNumId w:val="14"/>
  </w:num>
  <w:num w:numId="19" w16cid:durableId="1188638610">
    <w:abstractNumId w:val="31"/>
  </w:num>
  <w:num w:numId="20" w16cid:durableId="707534020">
    <w:abstractNumId w:val="34"/>
  </w:num>
  <w:num w:numId="21" w16cid:durableId="802574687">
    <w:abstractNumId w:val="5"/>
  </w:num>
  <w:num w:numId="22" w16cid:durableId="2086874332">
    <w:abstractNumId w:val="12"/>
  </w:num>
  <w:num w:numId="23" w16cid:durableId="580214980">
    <w:abstractNumId w:val="30"/>
  </w:num>
  <w:num w:numId="24" w16cid:durableId="45766016">
    <w:abstractNumId w:val="21"/>
  </w:num>
  <w:num w:numId="25" w16cid:durableId="1258364944">
    <w:abstractNumId w:val="17"/>
  </w:num>
  <w:num w:numId="26" w16cid:durableId="1329793221">
    <w:abstractNumId w:val="0"/>
    <w:lvlOverride w:ilvl="0">
      <w:startOverride w:val="1"/>
    </w:lvlOverride>
  </w:num>
  <w:num w:numId="27" w16cid:durableId="426970748">
    <w:abstractNumId w:val="1"/>
    <w:lvlOverride w:ilvl="0">
      <w:startOverride w:val="1"/>
    </w:lvlOverride>
  </w:num>
  <w:num w:numId="28" w16cid:durableId="1732536871">
    <w:abstractNumId w:val="2"/>
    <w:lvlOverride w:ilvl="0">
      <w:startOverride w:val="1"/>
    </w:lvlOverride>
  </w:num>
  <w:num w:numId="29" w16cid:durableId="944729628">
    <w:abstractNumId w:val="3"/>
    <w:lvlOverride w:ilvl="0">
      <w:startOverride w:val="1"/>
    </w:lvlOverride>
  </w:num>
  <w:num w:numId="30" w16cid:durableId="30814063">
    <w:abstractNumId w:val="6"/>
  </w:num>
  <w:num w:numId="31" w16cid:durableId="47531585">
    <w:abstractNumId w:val="23"/>
  </w:num>
  <w:num w:numId="32" w16cid:durableId="1754473500">
    <w:abstractNumId w:val="16"/>
  </w:num>
  <w:num w:numId="33" w16cid:durableId="2109428340">
    <w:abstractNumId w:val="18"/>
  </w:num>
  <w:num w:numId="34" w16cid:durableId="1782262040">
    <w:abstractNumId w:val="11"/>
  </w:num>
  <w:num w:numId="35" w16cid:durableId="780999337">
    <w:abstractNumId w:val="28"/>
  </w:num>
  <w:num w:numId="36" w16cid:durableId="47152091">
    <w:abstractNumId w:val="33"/>
  </w:num>
  <w:num w:numId="37" w16cid:durableId="1441410738">
    <w:abstractNumId w:val="24"/>
  </w:num>
  <w:num w:numId="38" w16cid:durableId="433522409">
    <w:abstractNumId w:val="25"/>
  </w:num>
  <w:num w:numId="39" w16cid:durableId="320085523">
    <w:abstractNumId w:val="39"/>
  </w:num>
  <w:num w:numId="40" w16cid:durableId="235748296">
    <w:abstractNumId w:val="13"/>
  </w:num>
  <w:num w:numId="41" w16cid:durableId="997197636">
    <w:abstractNumId w:val="32"/>
  </w:num>
  <w:num w:numId="42" w16cid:durableId="18086644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DF"/>
    <w:rsid w:val="00016AFD"/>
    <w:rsid w:val="0002248A"/>
    <w:rsid w:val="000443FD"/>
    <w:rsid w:val="000576C2"/>
    <w:rsid w:val="00060C29"/>
    <w:rsid w:val="00063E02"/>
    <w:rsid w:val="00077A3A"/>
    <w:rsid w:val="000943E3"/>
    <w:rsid w:val="00096F8D"/>
    <w:rsid w:val="000A749F"/>
    <w:rsid w:val="000C72C0"/>
    <w:rsid w:val="00136377"/>
    <w:rsid w:val="001425A2"/>
    <w:rsid w:val="0017452E"/>
    <w:rsid w:val="001A6CDE"/>
    <w:rsid w:val="00263A79"/>
    <w:rsid w:val="002820FA"/>
    <w:rsid w:val="002B0ACD"/>
    <w:rsid w:val="002C1589"/>
    <w:rsid w:val="0037524D"/>
    <w:rsid w:val="00396A52"/>
    <w:rsid w:val="003F5609"/>
    <w:rsid w:val="00481631"/>
    <w:rsid w:val="004A751F"/>
    <w:rsid w:val="00504DC1"/>
    <w:rsid w:val="00511D53"/>
    <w:rsid w:val="005572C5"/>
    <w:rsid w:val="005675C8"/>
    <w:rsid w:val="00594CDE"/>
    <w:rsid w:val="005B3051"/>
    <w:rsid w:val="005C6A79"/>
    <w:rsid w:val="00603340"/>
    <w:rsid w:val="00663138"/>
    <w:rsid w:val="006A7E81"/>
    <w:rsid w:val="006E458A"/>
    <w:rsid w:val="0071192B"/>
    <w:rsid w:val="007718AF"/>
    <w:rsid w:val="008128FE"/>
    <w:rsid w:val="00832518"/>
    <w:rsid w:val="00836CCE"/>
    <w:rsid w:val="00885887"/>
    <w:rsid w:val="008A5ACC"/>
    <w:rsid w:val="008C2969"/>
    <w:rsid w:val="00926F32"/>
    <w:rsid w:val="009273CA"/>
    <w:rsid w:val="00932D15"/>
    <w:rsid w:val="00934FCF"/>
    <w:rsid w:val="00954D25"/>
    <w:rsid w:val="00983E3C"/>
    <w:rsid w:val="009C7FCF"/>
    <w:rsid w:val="009D7A59"/>
    <w:rsid w:val="00A12943"/>
    <w:rsid w:val="00A32262"/>
    <w:rsid w:val="00A70B64"/>
    <w:rsid w:val="00A7395C"/>
    <w:rsid w:val="00A74D19"/>
    <w:rsid w:val="00AA7C4F"/>
    <w:rsid w:val="00AB11A3"/>
    <w:rsid w:val="00AE2CE3"/>
    <w:rsid w:val="00B51529"/>
    <w:rsid w:val="00B83F24"/>
    <w:rsid w:val="00C24BD0"/>
    <w:rsid w:val="00C47762"/>
    <w:rsid w:val="00C7377B"/>
    <w:rsid w:val="00C93318"/>
    <w:rsid w:val="00CF0D8F"/>
    <w:rsid w:val="00D94F69"/>
    <w:rsid w:val="00DC2864"/>
    <w:rsid w:val="00DC2B0A"/>
    <w:rsid w:val="00DD1F35"/>
    <w:rsid w:val="00DE1ADF"/>
    <w:rsid w:val="00DF3739"/>
    <w:rsid w:val="00DF7A4F"/>
    <w:rsid w:val="00E24F3A"/>
    <w:rsid w:val="00E56471"/>
    <w:rsid w:val="00E773C2"/>
    <w:rsid w:val="00E84D1A"/>
    <w:rsid w:val="00E94908"/>
    <w:rsid w:val="00EA5E99"/>
    <w:rsid w:val="00EB40D1"/>
    <w:rsid w:val="00F01FB3"/>
    <w:rsid w:val="00F355C6"/>
    <w:rsid w:val="00F467D9"/>
    <w:rsid w:val="00F62993"/>
    <w:rsid w:val="00F85CFE"/>
    <w:rsid w:val="00F9554E"/>
    <w:rsid w:val="00FA06D4"/>
    <w:rsid w:val="00FB7BCF"/>
    <w:rsid w:val="00FC25FE"/>
    <w:rsid w:val="00FC6BA3"/>
    <w:rsid w:val="00FD397D"/>
    <w:rsid w:val="00FF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8A3D"/>
  <w15:chartTrackingRefBased/>
  <w15:docId w15:val="{4A6F676A-7FAA-4E15-BE22-8A396296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DE1ADF"/>
    <w:pPr>
      <w:widowControl w:val="0"/>
      <w:autoSpaceDE w:val="0"/>
      <w:autoSpaceDN w:val="0"/>
      <w:spacing w:before="292"/>
      <w:ind w:left="100"/>
      <w:outlineLvl w:val="0"/>
    </w:pPr>
    <w:rPr>
      <w:rFonts w:ascii="Calibri" w:eastAsia="Calibri" w:hAnsi="Calibri" w:cs="Calibri"/>
      <w:b/>
      <w:bCs/>
    </w:rPr>
  </w:style>
  <w:style w:type="paragraph" w:styleId="Heading3">
    <w:name w:val="heading 3"/>
    <w:basedOn w:val="Normal"/>
    <w:next w:val="Normal"/>
    <w:link w:val="Heading3Char"/>
    <w:qFormat/>
    <w:rsid w:val="00663138"/>
    <w:pPr>
      <w:keepNext/>
      <w:jc w:val="both"/>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3Char">
    <w:name w:val="Heading 3 Char"/>
    <w:link w:val="Heading3"/>
    <w:rsid w:val="00663138"/>
    <w:rPr>
      <w:sz w:val="24"/>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A3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1ADF"/>
    <w:rPr>
      <w:rFonts w:ascii="Calibri" w:eastAsia="Calibri" w:hAnsi="Calibri" w:cs="Calibri"/>
      <w:b/>
      <w:bCs/>
      <w:sz w:val="24"/>
      <w:szCs w:val="24"/>
      <w:lang w:val="en-US" w:eastAsia="en-US"/>
    </w:rPr>
  </w:style>
  <w:style w:type="paragraph" w:styleId="BodyText">
    <w:name w:val="Body Text"/>
    <w:basedOn w:val="Normal"/>
    <w:link w:val="BodyTextChar"/>
    <w:uiPriority w:val="1"/>
    <w:qFormat/>
    <w:rsid w:val="00DE1ADF"/>
    <w:pPr>
      <w:widowControl w:val="0"/>
      <w:autoSpaceDE w:val="0"/>
      <w:autoSpaceDN w:val="0"/>
      <w:ind w:left="460" w:hanging="360"/>
    </w:pPr>
    <w:rPr>
      <w:rFonts w:ascii="Calibri" w:eastAsia="Calibri" w:hAnsi="Calibri" w:cs="Calibri"/>
    </w:rPr>
  </w:style>
  <w:style w:type="character" w:customStyle="1" w:styleId="BodyTextChar">
    <w:name w:val="Body Text Char"/>
    <w:basedOn w:val="DefaultParagraphFont"/>
    <w:link w:val="BodyText"/>
    <w:uiPriority w:val="1"/>
    <w:rsid w:val="00DE1ADF"/>
    <w:rPr>
      <w:rFonts w:ascii="Calibri" w:eastAsia="Calibri" w:hAnsi="Calibri" w:cs="Calibri"/>
      <w:sz w:val="24"/>
      <w:szCs w:val="24"/>
      <w:lang w:val="en-US" w:eastAsia="en-US"/>
    </w:rPr>
  </w:style>
  <w:style w:type="paragraph" w:styleId="ListParagraph">
    <w:name w:val="List Paragraph"/>
    <w:basedOn w:val="Normal"/>
    <w:uiPriority w:val="1"/>
    <w:qFormat/>
    <w:rsid w:val="00DE1ADF"/>
    <w:pPr>
      <w:widowControl w:val="0"/>
      <w:autoSpaceDE w:val="0"/>
      <w:autoSpaceDN w:val="0"/>
      <w:ind w:left="460" w:hanging="360"/>
      <w:jc w:val="both"/>
    </w:pPr>
    <w:rPr>
      <w:rFonts w:ascii="Calibri" w:eastAsia="Calibri" w:hAnsi="Calibri" w:cs="Calibri"/>
      <w:sz w:val="22"/>
      <w:szCs w:val="22"/>
    </w:rPr>
  </w:style>
  <w:style w:type="paragraph" w:styleId="NoSpacing">
    <w:name w:val="No Spacing"/>
    <w:uiPriority w:val="1"/>
    <w:qFormat/>
    <w:rsid w:val="00DE1AD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053">
      <w:bodyDiv w:val="1"/>
      <w:marLeft w:val="0"/>
      <w:marRight w:val="0"/>
      <w:marTop w:val="0"/>
      <w:marBottom w:val="0"/>
      <w:divBdr>
        <w:top w:val="none" w:sz="0" w:space="0" w:color="auto"/>
        <w:left w:val="none" w:sz="0" w:space="0" w:color="auto"/>
        <w:bottom w:val="none" w:sz="0" w:space="0" w:color="auto"/>
        <w:right w:val="none" w:sz="0" w:space="0" w:color="auto"/>
      </w:divBdr>
    </w:div>
    <w:div w:id="249386673">
      <w:bodyDiv w:val="1"/>
      <w:marLeft w:val="0"/>
      <w:marRight w:val="0"/>
      <w:marTop w:val="0"/>
      <w:marBottom w:val="0"/>
      <w:divBdr>
        <w:top w:val="none" w:sz="0" w:space="0" w:color="auto"/>
        <w:left w:val="none" w:sz="0" w:space="0" w:color="auto"/>
        <w:bottom w:val="none" w:sz="0" w:space="0" w:color="auto"/>
        <w:right w:val="none" w:sz="0" w:space="0" w:color="auto"/>
      </w:divBdr>
    </w:div>
    <w:div w:id="492913567">
      <w:bodyDiv w:val="1"/>
      <w:marLeft w:val="0"/>
      <w:marRight w:val="0"/>
      <w:marTop w:val="0"/>
      <w:marBottom w:val="0"/>
      <w:divBdr>
        <w:top w:val="none" w:sz="0" w:space="0" w:color="auto"/>
        <w:left w:val="none" w:sz="0" w:space="0" w:color="auto"/>
        <w:bottom w:val="none" w:sz="0" w:space="0" w:color="auto"/>
        <w:right w:val="none" w:sz="0" w:space="0" w:color="auto"/>
      </w:divBdr>
    </w:div>
    <w:div w:id="589512894">
      <w:bodyDiv w:val="1"/>
      <w:marLeft w:val="0"/>
      <w:marRight w:val="0"/>
      <w:marTop w:val="0"/>
      <w:marBottom w:val="0"/>
      <w:divBdr>
        <w:top w:val="none" w:sz="0" w:space="0" w:color="auto"/>
        <w:left w:val="none" w:sz="0" w:space="0" w:color="auto"/>
        <w:bottom w:val="none" w:sz="0" w:space="0" w:color="auto"/>
        <w:right w:val="none" w:sz="0" w:space="0" w:color="auto"/>
      </w:divBdr>
    </w:div>
    <w:div w:id="776828381">
      <w:bodyDiv w:val="1"/>
      <w:marLeft w:val="0"/>
      <w:marRight w:val="0"/>
      <w:marTop w:val="0"/>
      <w:marBottom w:val="0"/>
      <w:divBdr>
        <w:top w:val="none" w:sz="0" w:space="0" w:color="auto"/>
        <w:left w:val="none" w:sz="0" w:space="0" w:color="auto"/>
        <w:bottom w:val="none" w:sz="0" w:space="0" w:color="auto"/>
        <w:right w:val="none" w:sz="0" w:space="0" w:color="auto"/>
      </w:divBdr>
    </w:div>
    <w:div w:id="1312756294">
      <w:bodyDiv w:val="1"/>
      <w:marLeft w:val="0"/>
      <w:marRight w:val="0"/>
      <w:marTop w:val="0"/>
      <w:marBottom w:val="0"/>
      <w:divBdr>
        <w:top w:val="none" w:sz="0" w:space="0" w:color="auto"/>
        <w:left w:val="none" w:sz="0" w:space="0" w:color="auto"/>
        <w:bottom w:val="none" w:sz="0" w:space="0" w:color="auto"/>
        <w:right w:val="none" w:sz="0" w:space="0" w:color="auto"/>
      </w:divBdr>
    </w:div>
    <w:div w:id="1522009997">
      <w:bodyDiv w:val="1"/>
      <w:marLeft w:val="0"/>
      <w:marRight w:val="0"/>
      <w:marTop w:val="0"/>
      <w:marBottom w:val="0"/>
      <w:divBdr>
        <w:top w:val="none" w:sz="0" w:space="0" w:color="auto"/>
        <w:left w:val="none" w:sz="0" w:space="0" w:color="auto"/>
        <w:bottom w:val="none" w:sz="0" w:space="0" w:color="auto"/>
        <w:right w:val="none" w:sz="0" w:space="0" w:color="auto"/>
      </w:divBdr>
    </w:div>
    <w:div w:id="1773355749">
      <w:bodyDiv w:val="1"/>
      <w:marLeft w:val="0"/>
      <w:marRight w:val="0"/>
      <w:marTop w:val="0"/>
      <w:marBottom w:val="0"/>
      <w:divBdr>
        <w:top w:val="none" w:sz="0" w:space="0" w:color="auto"/>
        <w:left w:val="none" w:sz="0" w:space="0" w:color="auto"/>
        <w:bottom w:val="none" w:sz="0" w:space="0" w:color="auto"/>
        <w:right w:val="none" w:sz="0" w:space="0" w:color="auto"/>
      </w:divBdr>
    </w:div>
    <w:div w:id="2007660746">
      <w:bodyDiv w:val="1"/>
      <w:marLeft w:val="0"/>
      <w:marRight w:val="0"/>
      <w:marTop w:val="0"/>
      <w:marBottom w:val="0"/>
      <w:divBdr>
        <w:top w:val="none" w:sz="0" w:space="0" w:color="auto"/>
        <w:left w:val="none" w:sz="0" w:space="0" w:color="auto"/>
        <w:bottom w:val="none" w:sz="0" w:space="0" w:color="auto"/>
        <w:right w:val="none" w:sz="0" w:space="0" w:color="auto"/>
      </w:divBdr>
    </w:div>
    <w:div w:id="20181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C9E4-66AB-44E0-B0B4-D97A9008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Governors’ Premises &amp; Buildings Meeting</vt:lpstr>
    </vt:vector>
  </TitlesOfParts>
  <Company>North Chadderton School</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Premises &amp; Buildings Meeting</dc:title>
  <dc:subject/>
  <dc:creator>S North</dc:creator>
  <cp:keywords/>
  <cp:lastModifiedBy>K McAuley</cp:lastModifiedBy>
  <cp:revision>2</cp:revision>
  <cp:lastPrinted>2016-05-04T06:47:00Z</cp:lastPrinted>
  <dcterms:created xsi:type="dcterms:W3CDTF">2025-04-25T14:31:00Z</dcterms:created>
  <dcterms:modified xsi:type="dcterms:W3CDTF">2025-04-25T14:31:00Z</dcterms:modified>
</cp:coreProperties>
</file>